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DA27" w14:textId="584657E1" w:rsidR="007A40AC" w:rsidRPr="00BB58FF" w:rsidRDefault="00997733" w:rsidP="00997733">
      <w:pPr>
        <w:spacing w:after="200" w:line="276" w:lineRule="auto"/>
        <w:jc w:val="center"/>
        <w:rPr>
          <w:rFonts w:ascii="Calibri" w:eastAsia="Calibri" w:hAnsi="Calibri" w:cs="Times New Roman"/>
          <w:b/>
          <w:bCs/>
          <w:sz w:val="24"/>
          <w:szCs w:val="24"/>
        </w:rPr>
      </w:pPr>
      <w:r w:rsidRPr="007A40AC">
        <w:rPr>
          <w:rFonts w:ascii="Calibri" w:eastAsia="Calibri" w:hAnsi="Calibri" w:cs="Times New Roman"/>
          <w:b/>
          <w:noProof/>
          <w:sz w:val="24"/>
          <w:szCs w:val="24"/>
          <w:lang w:eastAsia="en-GB"/>
        </w:rPr>
        <mc:AlternateContent>
          <mc:Choice Requires="wps">
            <w:drawing>
              <wp:anchor distT="0" distB="0" distL="114300" distR="114300" simplePos="0" relativeHeight="251660288" behindDoc="0" locked="0" layoutInCell="1" allowOverlap="1" wp14:anchorId="0E38028E" wp14:editId="16AB8980">
                <wp:simplePos x="0" y="0"/>
                <wp:positionH relativeFrom="margin">
                  <wp:posOffset>2679065</wp:posOffset>
                </wp:positionH>
                <wp:positionV relativeFrom="paragraph">
                  <wp:posOffset>290202</wp:posOffset>
                </wp:positionV>
                <wp:extent cx="3314700" cy="1403985"/>
                <wp:effectExtent l="0" t="0" r="1905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rgbClr val="FFFFFF"/>
                        </a:solidFill>
                        <a:ln w="25400" cap="rnd">
                          <a:solidFill>
                            <a:srgbClr val="4F81BD">
                              <a:lumMod val="50000"/>
                            </a:srgbClr>
                          </a:solidFill>
                          <a:bevel/>
                          <a:headEnd/>
                          <a:tailEnd/>
                        </a:ln>
                      </wps:spPr>
                      <wps:txbx>
                        <w:txbxContent>
                          <w:p w14:paraId="410102C0" w14:textId="77777777" w:rsidR="007A40AC" w:rsidRPr="007B3115" w:rsidRDefault="007A40AC" w:rsidP="007A40AC">
                            <w:pPr>
                              <w:spacing w:after="0" w:line="240" w:lineRule="auto"/>
                              <w:jc w:val="center"/>
                              <w:rPr>
                                <w:b/>
                              </w:rPr>
                            </w:pPr>
                            <w:r w:rsidRPr="007B3115">
                              <w:rPr>
                                <w:b/>
                              </w:rPr>
                              <w:t>Suspected Bronchiolitis?</w:t>
                            </w:r>
                          </w:p>
                          <w:p w14:paraId="5ED36919" w14:textId="77777777" w:rsidR="007A40AC" w:rsidRDefault="007A40AC" w:rsidP="007A40AC">
                            <w:pPr>
                              <w:spacing w:after="0" w:line="240" w:lineRule="auto"/>
                              <w:jc w:val="center"/>
                            </w:pPr>
                            <w:r>
                              <w:t>*</w:t>
                            </w:r>
                            <w:proofErr w:type="spellStart"/>
                            <w:r>
                              <w:t>Snuffly</w:t>
                            </w:r>
                            <w:proofErr w:type="spellEnd"/>
                            <w:r>
                              <w:t xml:space="preserve"> </w:t>
                            </w:r>
                            <w:proofErr w:type="gramStart"/>
                            <w:r>
                              <w:t>nose  *</w:t>
                            </w:r>
                            <w:proofErr w:type="gramEnd"/>
                            <w:r>
                              <w:t>Poor feeding  *Pyrexia  *Head bobbing</w:t>
                            </w:r>
                          </w:p>
                          <w:p w14:paraId="6F73D838" w14:textId="77777777" w:rsidR="007A40AC" w:rsidRDefault="007A40AC" w:rsidP="007A40AC">
                            <w:pPr>
                              <w:spacing w:after="0" w:line="240" w:lineRule="auto"/>
                              <w:jc w:val="center"/>
                            </w:pPr>
                            <w:r>
                              <w:t xml:space="preserve">*Bronchiolitis </w:t>
                            </w:r>
                            <w:proofErr w:type="gramStart"/>
                            <w:r>
                              <w:t>season  *</w:t>
                            </w:r>
                            <w:proofErr w:type="gramEnd"/>
                            <w:r>
                              <w:t>Inspiratory crackle +/-wheeze</w:t>
                            </w:r>
                          </w:p>
                          <w:p w14:paraId="4A3ACB03" w14:textId="77777777" w:rsidR="007A40AC" w:rsidRDefault="007A40AC" w:rsidP="007A40AC">
                            <w:pPr>
                              <w:spacing w:after="0" w:line="240" w:lineRule="auto"/>
                              <w:jc w:val="center"/>
                            </w:pPr>
                            <w:r>
                              <w:t xml:space="preserve">*Chesty </w:t>
                            </w:r>
                            <w:proofErr w:type="gramStart"/>
                            <w:r>
                              <w:t>Cough  *</w:t>
                            </w:r>
                            <w:proofErr w:type="gramEnd"/>
                            <w:r>
                              <w:t>Vomiting  *Increased work of breathing  *Cyanosis  *HR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8028E" id="_x0000_t202" coordsize="21600,21600" o:spt="202" path="m,l,21600r21600,l21600,xe">
                <v:stroke joinstyle="miter"/>
                <v:path gradientshapeok="t" o:connecttype="rect"/>
              </v:shapetype>
              <v:shape id="Text Box 2" o:spid="_x0000_s1026" type="#_x0000_t202" style="position:absolute;left:0;text-align:left;margin-left:210.95pt;margin-top:22.85pt;width:261pt;height:110.5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" strokecolor="#254061" strokeweight="2pt">
                <v:stroke joinstyle="bevel" endcap="round"/>
                <v:textbox style="mso-fit-shape-to-text:t">
                  <w:txbxContent>
                    <w:p w14:paraId="410102C0" w14:textId="77777777" w:rsidR="007A40AC" w:rsidRPr="007B3115" w:rsidRDefault="007A40AC" w:rsidP="007A40AC">
                      <w:pPr>
                        <w:spacing w:after="0" w:line="240" w:lineRule="auto"/>
                        <w:jc w:val="center"/>
                        <w:rPr>
                          <w:b/>
                        </w:rPr>
                      </w:pPr>
                      <w:r w:rsidRPr="007B3115">
                        <w:rPr>
                          <w:b/>
                        </w:rPr>
                        <w:t>Suspected Bronchiolitis?</w:t>
                      </w:r>
                    </w:p>
                    <w:p w14:paraId="5ED36919" w14:textId="77777777" w:rsidR="007A40AC" w:rsidRDefault="007A40AC" w:rsidP="007A40AC">
                      <w:pPr>
                        <w:spacing w:after="0" w:line="240" w:lineRule="auto"/>
                        <w:jc w:val="center"/>
                      </w:pPr>
                      <w:r>
                        <w:t>*</w:t>
                      </w:r>
                      <w:proofErr w:type="spellStart"/>
                      <w:r>
                        <w:t>Snuffly</w:t>
                      </w:r>
                      <w:proofErr w:type="spellEnd"/>
                      <w:r>
                        <w:t xml:space="preserve"> </w:t>
                      </w:r>
                      <w:proofErr w:type="gramStart"/>
                      <w:r>
                        <w:t>nose  *</w:t>
                      </w:r>
                      <w:proofErr w:type="gramEnd"/>
                      <w:r>
                        <w:t>Poor feeding  *Pyrexia  *Head bobbing</w:t>
                      </w:r>
                    </w:p>
                    <w:p w14:paraId="6F73D838" w14:textId="77777777" w:rsidR="007A40AC" w:rsidRDefault="007A40AC" w:rsidP="007A40AC">
                      <w:pPr>
                        <w:spacing w:after="0" w:line="240" w:lineRule="auto"/>
                        <w:jc w:val="center"/>
                      </w:pPr>
                      <w:r>
                        <w:t xml:space="preserve">*Bronchiolitis </w:t>
                      </w:r>
                      <w:proofErr w:type="gramStart"/>
                      <w:r>
                        <w:t>season  *</w:t>
                      </w:r>
                      <w:proofErr w:type="gramEnd"/>
                      <w:r>
                        <w:t>Inspiratory crackle +/-wheeze</w:t>
                      </w:r>
                    </w:p>
                    <w:p w14:paraId="4A3ACB03" w14:textId="77777777" w:rsidR="007A40AC" w:rsidRDefault="007A40AC" w:rsidP="007A40AC">
                      <w:pPr>
                        <w:spacing w:after="0" w:line="240" w:lineRule="auto"/>
                        <w:jc w:val="center"/>
                      </w:pPr>
                      <w:r>
                        <w:t xml:space="preserve">*Chesty </w:t>
                      </w:r>
                      <w:proofErr w:type="gramStart"/>
                      <w:r>
                        <w:t>Cough  *</w:t>
                      </w:r>
                      <w:proofErr w:type="gramEnd"/>
                      <w:r>
                        <w:t>Vomiting  *Increased work of breathing  *Cyanosis  *HR</w:t>
                      </w:r>
                    </w:p>
                  </w:txbxContent>
                </v:textbox>
                <w10:wrap anchorx="margin"/>
              </v:shape>
            </w:pict>
          </mc:Fallback>
        </mc:AlternateContent>
      </w:r>
      <w:r w:rsidR="007A40AC" w:rsidRPr="007A40AC">
        <w:rPr>
          <w:rFonts w:ascii="Calibri" w:eastAsia="Calibri" w:hAnsi="Calibri" w:cs="Times New Roman"/>
          <w:b/>
          <w:bCs/>
          <w:sz w:val="24"/>
          <w:szCs w:val="24"/>
        </w:rPr>
        <w:t>C</w:t>
      </w:r>
      <w:r w:rsidR="007A40AC" w:rsidRPr="00BB58FF">
        <w:rPr>
          <w:rFonts w:ascii="Calibri" w:eastAsia="Calibri" w:hAnsi="Calibri" w:cs="Times New Roman"/>
          <w:b/>
          <w:bCs/>
          <w:sz w:val="24"/>
          <w:szCs w:val="24"/>
        </w:rPr>
        <w:t>LINICAL ASSESSMENT TOOL FOR BABIES/CHILDREN UNDER 2 YEARS WITH SUSPECTED BRONCHIOLITIS IN THE COMMUNITY</w:t>
      </w:r>
    </w:p>
    <w:p w14:paraId="0C1EC5AA" w14:textId="1B2E3F7D" w:rsidR="007A40AC" w:rsidRPr="007A40AC" w:rsidRDefault="007A40AC" w:rsidP="007A40AC">
      <w:pPr>
        <w:spacing w:after="200" w:line="276" w:lineRule="auto"/>
        <w:rPr>
          <w:rFonts w:ascii="Calibri" w:eastAsia="Calibri" w:hAnsi="Calibri" w:cs="Times New Roman"/>
          <w:sz w:val="24"/>
          <w:szCs w:val="24"/>
        </w:rPr>
      </w:pPr>
    </w:p>
    <w:p w14:paraId="1391C6C7" w14:textId="6AC43AA1" w:rsidR="007A40AC" w:rsidRPr="007A40AC" w:rsidRDefault="007A40AC" w:rsidP="007A40AC">
      <w:pPr>
        <w:spacing w:after="0" w:line="276" w:lineRule="auto"/>
        <w:rPr>
          <w:rFonts w:ascii="Calibri" w:eastAsia="Calibri" w:hAnsi="Calibri" w:cs="Times New Roman"/>
          <w:sz w:val="24"/>
          <w:szCs w:val="24"/>
        </w:rPr>
      </w:pPr>
    </w:p>
    <w:p w14:paraId="5A8386B9" w14:textId="2AD06182" w:rsidR="007A40AC" w:rsidRPr="007A40AC" w:rsidRDefault="007A40AC" w:rsidP="007A40AC">
      <w:pPr>
        <w:spacing w:after="0" w:line="276" w:lineRule="auto"/>
        <w:rPr>
          <w:rFonts w:ascii="Calibri" w:eastAsia="Calibri" w:hAnsi="Calibri" w:cs="Times New Roman"/>
          <w:sz w:val="24"/>
          <w:szCs w:val="24"/>
        </w:rPr>
      </w:pPr>
    </w:p>
    <w:p w14:paraId="02D45D86" w14:textId="4058284D" w:rsidR="007A40AC" w:rsidRPr="007A40AC" w:rsidRDefault="005F6AC9" w:rsidP="007A40AC">
      <w:pPr>
        <w:spacing w:after="0" w:line="276" w:lineRule="auto"/>
        <w:rPr>
          <w:rFonts w:ascii="Calibri" w:eastAsia="Calibri" w:hAnsi="Calibri" w:cs="Times New Roman"/>
          <w:sz w:val="24"/>
          <w:szCs w:val="24"/>
        </w:rPr>
      </w:pPr>
      <w:r w:rsidRPr="007A40AC">
        <w:rPr>
          <w:rFonts w:ascii="Calibri" w:eastAsia="Calibri" w:hAnsi="Calibri" w:cs="Times New Roman"/>
          <w:b/>
          <w:noProof/>
          <w:sz w:val="24"/>
          <w:szCs w:val="24"/>
          <w:lang w:eastAsia="en-GB"/>
        </w:rPr>
        <mc:AlternateContent>
          <mc:Choice Requires="wps">
            <w:drawing>
              <wp:anchor distT="0" distB="0" distL="114300" distR="114300" simplePos="0" relativeHeight="251685888" behindDoc="0" locked="0" layoutInCell="1" allowOverlap="1" wp14:anchorId="2FF571CF" wp14:editId="13F9A890">
                <wp:simplePos x="0" y="0"/>
                <wp:positionH relativeFrom="column">
                  <wp:posOffset>4301373</wp:posOffset>
                </wp:positionH>
                <wp:positionV relativeFrom="paragraph">
                  <wp:posOffset>160637</wp:posOffset>
                </wp:positionV>
                <wp:extent cx="67317" cy="251458"/>
                <wp:effectExtent l="76200" t="19050" r="27940" b="53975"/>
                <wp:wrapNone/>
                <wp:docPr id="21" name="Straight Arrow Connector 21"/>
                <wp:cNvGraphicFramePr/>
                <a:graphic xmlns:a="http://schemas.openxmlformats.org/drawingml/2006/main">
                  <a:graphicData uri="http://schemas.microsoft.com/office/word/2010/wordprocessingShape">
                    <wps:wsp>
                      <wps:cNvCnPr/>
                      <wps:spPr>
                        <a:xfrm rot="20700000" flipH="1">
                          <a:off x="0" y="0"/>
                          <a:ext cx="67317" cy="251458"/>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FBB4FFC" id="_x0000_t32" coordsize="21600,21600" o:spt="32" o:oned="t" path="m,l21600,21600e" filled="f">
                <v:path arrowok="t" fillok="f" o:connecttype="none"/>
                <o:lock v:ext="edit" shapetype="t"/>
              </v:shapetype>
              <v:shape id="Straight Arrow Connector 21" o:spid="_x0000_s1026" type="#_x0000_t32" style="position:absolute;margin-left:338.7pt;margin-top:12.65pt;width:5.3pt;height:19.8pt;rotation:15;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" strokecolor="#002060" strokeweight="2pt">
                <v:stroke endarrow="open"/>
              </v:shape>
            </w:pict>
          </mc:Fallback>
        </mc:AlternateContent>
      </w:r>
    </w:p>
    <w:p w14:paraId="281489E4" w14:textId="1F955E87" w:rsidR="007A40AC" w:rsidRPr="007A40AC" w:rsidRDefault="00997733" w:rsidP="007A40AC">
      <w:pPr>
        <w:spacing w:after="0" w:line="276" w:lineRule="auto"/>
        <w:rPr>
          <w:rFonts w:ascii="Calibri" w:eastAsia="Calibri" w:hAnsi="Calibri" w:cs="Times New Roman"/>
          <w:sz w:val="24"/>
          <w:szCs w:val="24"/>
        </w:rPr>
      </w:pPr>
      <w:r w:rsidRPr="007A40AC">
        <w:rPr>
          <w:rFonts w:ascii="Calibri" w:eastAsia="Calibri" w:hAnsi="Calibri" w:cs="Times New Roman"/>
          <w:b/>
          <w:noProof/>
          <w:sz w:val="24"/>
          <w:szCs w:val="24"/>
          <w:lang w:eastAsia="en-GB"/>
        </w:rPr>
        <mc:AlternateContent>
          <mc:Choice Requires="wps">
            <w:drawing>
              <wp:anchor distT="0" distB="0" distL="114300" distR="114300" simplePos="0" relativeHeight="251681792" behindDoc="0" locked="0" layoutInCell="1" allowOverlap="1" wp14:anchorId="60CB92DF" wp14:editId="00662162">
                <wp:simplePos x="0" y="0"/>
                <wp:positionH relativeFrom="margin">
                  <wp:posOffset>2705100</wp:posOffset>
                </wp:positionH>
                <wp:positionV relativeFrom="paragraph">
                  <wp:posOffset>190500</wp:posOffset>
                </wp:positionV>
                <wp:extent cx="3314700" cy="1403985"/>
                <wp:effectExtent l="0" t="0" r="19050"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rgbClr val="FFFFFF"/>
                        </a:solidFill>
                        <a:ln w="25400" cap="rnd">
                          <a:solidFill>
                            <a:srgbClr val="4F81BD">
                              <a:lumMod val="50000"/>
                            </a:srgbClr>
                          </a:solidFill>
                          <a:bevel/>
                          <a:headEnd/>
                          <a:tailEnd/>
                        </a:ln>
                      </wps:spPr>
                      <wps:txbx>
                        <w:txbxContent>
                          <w:p w14:paraId="01CAC584" w14:textId="4DC6A866" w:rsidR="00997733" w:rsidRDefault="00997733" w:rsidP="00997733">
                            <w:pPr>
                              <w:spacing w:after="0" w:line="240" w:lineRule="auto"/>
                              <w:jc w:val="center"/>
                            </w:pPr>
                            <w:r>
                              <w:t xml:space="preserve">Offer all babies/children with suspected bronchiolitis a </w:t>
                            </w:r>
                            <w:r w:rsidRPr="003E4F61">
                              <w:rPr>
                                <w:b/>
                                <w:bCs/>
                              </w:rPr>
                              <w:t>face-to-face appointment</w:t>
                            </w:r>
                            <w:r>
                              <w:t xml:space="preserve"> with a clinician</w:t>
                            </w:r>
                          </w:p>
                          <w:p w14:paraId="4CCDFDFA" w14:textId="652967C4" w:rsidR="00997733" w:rsidRDefault="00997733" w:rsidP="00997733">
                            <w:pPr>
                              <w:spacing w:after="0" w:line="240" w:lineRule="auto"/>
                              <w:jc w:val="center"/>
                            </w:pPr>
                            <w:r>
                              <w:t>Obtain full history (if not</w:t>
                            </w:r>
                            <w:r w:rsidR="005F6AC9">
                              <w:t xml:space="preserve"> previously taken</w:t>
                            </w:r>
                            <w:r>
                              <w:t>)</w:t>
                            </w:r>
                          </w:p>
                          <w:p w14:paraId="5995C9FB" w14:textId="2EFDC9AA" w:rsidR="00997733" w:rsidRDefault="00997733" w:rsidP="00997733">
                            <w:pPr>
                              <w:spacing w:after="0" w:line="240" w:lineRule="auto"/>
                              <w:jc w:val="center"/>
                            </w:pPr>
                            <w:r>
                              <w:t>Measure: Temperature, oxygen saturations, heart rate and respiratory 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CB92DF" id="_x0000_s1027" type="#_x0000_t202" style="position:absolute;margin-left:213pt;margin-top:15pt;width:261pt;height:110.55pt;z-index:2516817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" strokecolor="#254061" strokeweight="2pt">
                <v:stroke joinstyle="bevel" endcap="round"/>
                <v:textbox style="mso-fit-shape-to-text:t">
                  <w:txbxContent>
                    <w:p w14:paraId="01CAC584" w14:textId="4DC6A866" w:rsidR="00997733" w:rsidRDefault="00997733" w:rsidP="00997733">
                      <w:pPr>
                        <w:spacing w:after="0" w:line="240" w:lineRule="auto"/>
                        <w:jc w:val="center"/>
                      </w:pPr>
                      <w:r>
                        <w:t xml:space="preserve">Offer all babies/children with suspected bronchiolitis a </w:t>
                      </w:r>
                      <w:r w:rsidRPr="003E4F61">
                        <w:rPr>
                          <w:b/>
                          <w:bCs/>
                        </w:rPr>
                        <w:t>face-to-face appointment</w:t>
                      </w:r>
                      <w:r>
                        <w:t xml:space="preserve"> with a clinician</w:t>
                      </w:r>
                    </w:p>
                    <w:p w14:paraId="4CCDFDFA" w14:textId="652967C4" w:rsidR="00997733" w:rsidRDefault="00997733" w:rsidP="00997733">
                      <w:pPr>
                        <w:spacing w:after="0" w:line="240" w:lineRule="auto"/>
                        <w:jc w:val="center"/>
                      </w:pPr>
                      <w:r>
                        <w:t>Obtain full history (if not</w:t>
                      </w:r>
                      <w:r w:rsidR="005F6AC9">
                        <w:t xml:space="preserve"> previously taken</w:t>
                      </w:r>
                      <w:r>
                        <w:t>)</w:t>
                      </w:r>
                    </w:p>
                    <w:p w14:paraId="5995C9FB" w14:textId="2EFDC9AA" w:rsidR="00997733" w:rsidRDefault="00997733" w:rsidP="00997733">
                      <w:pPr>
                        <w:spacing w:after="0" w:line="240" w:lineRule="auto"/>
                        <w:jc w:val="center"/>
                      </w:pPr>
                      <w:r>
                        <w:t>Measure: Temperature, oxygen saturations, heart rate and respiratory rate</w:t>
                      </w:r>
                    </w:p>
                  </w:txbxContent>
                </v:textbox>
                <w10:wrap anchorx="margin"/>
              </v:shape>
            </w:pict>
          </mc:Fallback>
        </mc:AlternateContent>
      </w:r>
    </w:p>
    <w:p w14:paraId="36FAA9C0" w14:textId="1A2C3190" w:rsidR="007A40AC" w:rsidRPr="007A40AC" w:rsidRDefault="007A40AC" w:rsidP="007A40AC">
      <w:pPr>
        <w:spacing w:after="200" w:line="276" w:lineRule="auto"/>
        <w:rPr>
          <w:rFonts w:ascii="Calibri" w:eastAsia="Calibri" w:hAnsi="Calibri" w:cs="Times New Roman"/>
          <w:b/>
          <w:sz w:val="24"/>
          <w:szCs w:val="24"/>
        </w:rPr>
      </w:pPr>
    </w:p>
    <w:p w14:paraId="494F04E3" w14:textId="37FEBFCA" w:rsidR="007A40AC" w:rsidRPr="007A40AC" w:rsidRDefault="007A40AC" w:rsidP="007A40AC">
      <w:pPr>
        <w:spacing w:after="200" w:line="276" w:lineRule="auto"/>
        <w:rPr>
          <w:rFonts w:ascii="Calibri" w:eastAsia="Calibri" w:hAnsi="Calibri" w:cs="Times New Roman"/>
          <w:b/>
          <w:sz w:val="24"/>
          <w:szCs w:val="24"/>
        </w:rPr>
      </w:pPr>
    </w:p>
    <w:p w14:paraId="777B6602" w14:textId="6EA2D540" w:rsidR="007A40AC" w:rsidRPr="007A40AC" w:rsidRDefault="005F6AC9" w:rsidP="007A40AC">
      <w:pPr>
        <w:spacing w:after="200" w:line="276" w:lineRule="auto"/>
        <w:rPr>
          <w:rFonts w:ascii="Calibri" w:eastAsia="Calibri" w:hAnsi="Calibri" w:cs="Times New Roman"/>
          <w:b/>
          <w:sz w:val="24"/>
          <w:szCs w:val="24"/>
        </w:rPr>
      </w:pPr>
      <w:r w:rsidRPr="007A40AC">
        <w:rPr>
          <w:rFonts w:ascii="Calibri" w:eastAsia="Calibri" w:hAnsi="Calibri" w:cs="Times New Roman"/>
          <w:b/>
          <w:noProof/>
          <w:sz w:val="24"/>
          <w:szCs w:val="24"/>
          <w:lang w:eastAsia="en-GB"/>
        </w:rPr>
        <mc:AlternateContent>
          <mc:Choice Requires="wps">
            <w:drawing>
              <wp:anchor distT="0" distB="0" distL="114300" distR="114300" simplePos="0" relativeHeight="251673600" behindDoc="0" locked="0" layoutInCell="1" allowOverlap="1" wp14:anchorId="014E2D4F" wp14:editId="3C47235B">
                <wp:simplePos x="0" y="0"/>
                <wp:positionH relativeFrom="margin">
                  <wp:posOffset>4355546</wp:posOffset>
                </wp:positionH>
                <wp:positionV relativeFrom="paragraph">
                  <wp:posOffset>247241</wp:posOffset>
                </wp:positionV>
                <wp:extent cx="50237" cy="644255"/>
                <wp:effectExtent l="76200" t="19050" r="45085" b="41910"/>
                <wp:wrapNone/>
                <wp:docPr id="20" name="Straight Arrow Connector 20"/>
                <wp:cNvGraphicFramePr/>
                <a:graphic xmlns:a="http://schemas.openxmlformats.org/drawingml/2006/main">
                  <a:graphicData uri="http://schemas.microsoft.com/office/word/2010/wordprocessingShape">
                    <wps:wsp>
                      <wps:cNvCnPr/>
                      <wps:spPr>
                        <a:xfrm rot="21240000" flipH="1">
                          <a:off x="0" y="0"/>
                          <a:ext cx="50237" cy="644255"/>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2783BE" id="Straight Arrow Connector 20" o:spid="_x0000_s1026" type="#_x0000_t32" style="position:absolute;margin-left:342.95pt;margin-top:19.45pt;width:3.95pt;height:50.75pt;rotation:6;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" strokecolor="#002060" strokeweight="2pt">
                <v:stroke endarrow="open"/>
                <w10:wrap anchorx="margin"/>
              </v:shape>
            </w:pict>
          </mc:Fallback>
        </mc:AlternateContent>
      </w:r>
    </w:p>
    <w:p w14:paraId="540549FF" w14:textId="52CF1D46" w:rsidR="007A40AC" w:rsidRPr="007A40AC" w:rsidRDefault="005F6AC9" w:rsidP="007A40AC">
      <w:pPr>
        <w:spacing w:after="200" w:line="276" w:lineRule="auto"/>
        <w:rPr>
          <w:rFonts w:ascii="Calibri" w:eastAsia="Calibri" w:hAnsi="Calibri" w:cs="Times New Roman"/>
          <w:b/>
          <w:sz w:val="24"/>
          <w:szCs w:val="24"/>
        </w:rPr>
      </w:pPr>
      <w:r w:rsidRPr="007A40AC">
        <w:rPr>
          <w:rFonts w:ascii="Calibri" w:eastAsia="Calibri" w:hAnsi="Calibri" w:cs="Times New Roman"/>
          <w:b/>
          <w:noProof/>
          <w:sz w:val="24"/>
          <w:szCs w:val="24"/>
          <w:lang w:eastAsia="en-GB"/>
        </w:rPr>
        <mc:AlternateContent>
          <mc:Choice Requires="wps">
            <w:drawing>
              <wp:anchor distT="0" distB="0" distL="114300" distR="114300" simplePos="0" relativeHeight="251675648" behindDoc="0" locked="0" layoutInCell="1" allowOverlap="1" wp14:anchorId="3161F28D" wp14:editId="54A3E314">
                <wp:simplePos x="0" y="0"/>
                <wp:positionH relativeFrom="margin">
                  <wp:posOffset>628650</wp:posOffset>
                </wp:positionH>
                <wp:positionV relativeFrom="paragraph">
                  <wp:posOffset>172085</wp:posOffset>
                </wp:positionV>
                <wp:extent cx="7600950" cy="1905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7600950" cy="19050"/>
                        </a:xfrm>
                        <a:prstGeom prst="line">
                          <a:avLst/>
                        </a:prstGeom>
                        <a:noFill/>
                        <a:ln w="2540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037D10" id="Straight Connector 14"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13.55pt" to="9in,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" strokecolor="#002060" strokeweight="2pt">
                <w10:wrap anchorx="margin"/>
              </v:line>
            </w:pict>
          </mc:Fallback>
        </mc:AlternateContent>
      </w:r>
      <w:r w:rsidRPr="007A40AC">
        <w:rPr>
          <w:rFonts w:ascii="Calibri" w:eastAsia="Calibri" w:hAnsi="Calibri" w:cs="Times New Roman"/>
          <w:b/>
          <w:noProof/>
          <w:sz w:val="24"/>
          <w:szCs w:val="24"/>
          <w:lang w:eastAsia="en-GB"/>
        </w:rPr>
        <mc:AlternateContent>
          <mc:Choice Requires="wps">
            <w:drawing>
              <wp:anchor distT="0" distB="0" distL="114300" distR="114300" simplePos="0" relativeHeight="251669504" behindDoc="0" locked="0" layoutInCell="1" allowOverlap="1" wp14:anchorId="5B601947" wp14:editId="1884FF09">
                <wp:simplePos x="0" y="0"/>
                <wp:positionH relativeFrom="column">
                  <wp:posOffset>8231505</wp:posOffset>
                </wp:positionH>
                <wp:positionV relativeFrom="paragraph">
                  <wp:posOffset>158115</wp:posOffset>
                </wp:positionV>
                <wp:extent cx="0" cy="337625"/>
                <wp:effectExtent l="95250" t="0" r="76200" b="62865"/>
                <wp:wrapNone/>
                <wp:docPr id="16" name="Straight Arrow Connector 16"/>
                <wp:cNvGraphicFramePr/>
                <a:graphic xmlns:a="http://schemas.openxmlformats.org/drawingml/2006/main">
                  <a:graphicData uri="http://schemas.microsoft.com/office/word/2010/wordprocessingShape">
                    <wps:wsp>
                      <wps:cNvCnPr/>
                      <wps:spPr>
                        <a:xfrm>
                          <a:off x="0" y="0"/>
                          <a:ext cx="0" cy="337625"/>
                        </a:xfrm>
                        <a:prstGeom prst="straightConnector1">
                          <a:avLst/>
                        </a:prstGeom>
                        <a:noFill/>
                        <a:ln w="25400" cap="flat" cmpd="sng" algn="ctr">
                          <a:solidFill>
                            <a:srgbClr val="002060"/>
                          </a:solidFill>
                          <a:prstDash val="solid"/>
                          <a:tailEnd type="arrow"/>
                        </a:ln>
                        <a:effectLst/>
                      </wps:spPr>
                      <wps:bodyPr/>
                    </wps:wsp>
                  </a:graphicData>
                </a:graphic>
              </wp:anchor>
            </w:drawing>
          </mc:Choice>
          <mc:Fallback>
            <w:pict>
              <v:shape w14:anchorId="5403F3BF" id="Straight Arrow Connector 16" o:spid="_x0000_s1026" type="#_x0000_t32" style="position:absolute;margin-left:648.15pt;margin-top:12.45pt;width:0;height:26.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" strokecolor="#002060" strokeweight="2pt">
                <v:stroke endarrow="open"/>
              </v:shape>
            </w:pict>
          </mc:Fallback>
        </mc:AlternateContent>
      </w:r>
      <w:r w:rsidRPr="007A40AC">
        <w:rPr>
          <w:rFonts w:ascii="Calibri" w:eastAsia="Calibri" w:hAnsi="Calibri" w:cs="Times New Roman"/>
          <w:b/>
          <w:noProof/>
          <w:sz w:val="24"/>
          <w:szCs w:val="24"/>
          <w:lang w:eastAsia="en-GB"/>
        </w:rPr>
        <mc:AlternateContent>
          <mc:Choice Requires="wps">
            <w:drawing>
              <wp:anchor distT="0" distB="0" distL="114300" distR="114300" simplePos="0" relativeHeight="251668480" behindDoc="0" locked="0" layoutInCell="1" allowOverlap="1" wp14:anchorId="0D927CFF" wp14:editId="5AA1DE4B">
                <wp:simplePos x="0" y="0"/>
                <wp:positionH relativeFrom="column">
                  <wp:posOffset>619760</wp:posOffset>
                </wp:positionH>
                <wp:positionV relativeFrom="paragraph">
                  <wp:posOffset>172902</wp:posOffset>
                </wp:positionV>
                <wp:extent cx="0" cy="379730"/>
                <wp:effectExtent l="95250" t="0" r="114300" b="58420"/>
                <wp:wrapNone/>
                <wp:docPr id="15" name="Straight Arrow Connector 15"/>
                <wp:cNvGraphicFramePr/>
                <a:graphic xmlns:a="http://schemas.openxmlformats.org/drawingml/2006/main">
                  <a:graphicData uri="http://schemas.microsoft.com/office/word/2010/wordprocessingShape">
                    <wps:wsp>
                      <wps:cNvCnPr/>
                      <wps:spPr>
                        <a:xfrm>
                          <a:off x="0" y="0"/>
                          <a:ext cx="0" cy="379730"/>
                        </a:xfrm>
                        <a:prstGeom prst="straightConnector1">
                          <a:avLst/>
                        </a:prstGeom>
                        <a:noFill/>
                        <a:ln w="25400" cap="flat" cmpd="sng" algn="ctr">
                          <a:solidFill>
                            <a:srgbClr val="002060"/>
                          </a:solidFill>
                          <a:prstDash val="solid"/>
                          <a:tailEnd type="arrow"/>
                        </a:ln>
                        <a:effectLst/>
                      </wps:spPr>
                      <wps:bodyPr/>
                    </wps:wsp>
                  </a:graphicData>
                </a:graphic>
                <wp14:sizeRelV relativeFrom="margin">
                  <wp14:pctHeight>0</wp14:pctHeight>
                </wp14:sizeRelV>
              </wp:anchor>
            </w:drawing>
          </mc:Choice>
          <mc:Fallback>
            <w:pict>
              <v:shape w14:anchorId="34405472" id="Straight Arrow Connector 15" o:spid="_x0000_s1026" type="#_x0000_t32" style="position:absolute;margin-left:48.8pt;margin-top:13.6pt;width:0;height:29.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" strokecolor="#002060" strokeweight="2pt">
                <v:stroke endarrow="open"/>
              </v:shape>
            </w:pict>
          </mc:Fallback>
        </mc:AlternateContent>
      </w:r>
    </w:p>
    <w:p w14:paraId="69F48B6F" w14:textId="23BABB12" w:rsidR="007A40AC" w:rsidRPr="007A40AC" w:rsidRDefault="005F6AC9" w:rsidP="007A40AC">
      <w:pPr>
        <w:spacing w:after="200" w:line="276" w:lineRule="auto"/>
        <w:rPr>
          <w:rFonts w:ascii="Calibri" w:eastAsia="Calibri" w:hAnsi="Calibri" w:cs="Times New Roman"/>
          <w:b/>
          <w:sz w:val="24"/>
          <w:szCs w:val="24"/>
        </w:rPr>
      </w:pPr>
      <w:r w:rsidRPr="007A40AC">
        <w:rPr>
          <w:rFonts w:ascii="Calibri" w:eastAsia="Calibri" w:hAnsi="Calibri" w:cs="Times New Roman"/>
          <w:noProof/>
          <w:sz w:val="24"/>
          <w:szCs w:val="24"/>
          <w:lang w:eastAsia="en-GB"/>
        </w:rPr>
        <mc:AlternateContent>
          <mc:Choice Requires="wps">
            <w:drawing>
              <wp:anchor distT="0" distB="0" distL="114300" distR="114300" simplePos="0" relativeHeight="251677696" behindDoc="0" locked="0" layoutInCell="1" allowOverlap="1" wp14:anchorId="140B876B" wp14:editId="4DA76307">
                <wp:simplePos x="0" y="0"/>
                <wp:positionH relativeFrom="margin">
                  <wp:align>center</wp:align>
                </wp:positionH>
                <wp:positionV relativeFrom="paragraph">
                  <wp:posOffset>210857</wp:posOffset>
                </wp:positionV>
                <wp:extent cx="2717800" cy="493737"/>
                <wp:effectExtent l="0" t="0" r="25400"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493737"/>
                        </a:xfrm>
                        <a:prstGeom prst="rect">
                          <a:avLst/>
                        </a:prstGeom>
                        <a:solidFill>
                          <a:srgbClr val="FFFFFF"/>
                        </a:solidFill>
                        <a:ln w="25400" cap="rnd">
                          <a:solidFill>
                            <a:srgbClr val="FFC000"/>
                          </a:solidFill>
                          <a:round/>
                          <a:headEnd/>
                          <a:tailEnd/>
                        </a:ln>
                      </wps:spPr>
                      <wps:txbx>
                        <w:txbxContent>
                          <w:p w14:paraId="0F00BFDA" w14:textId="15ACEC88" w:rsidR="00E3030D" w:rsidRDefault="00E3030D" w:rsidP="00E3030D">
                            <w:pPr>
                              <w:jc w:val="center"/>
                            </w:pPr>
                            <w:r>
                              <w:t>If a</w:t>
                            </w:r>
                            <w:r w:rsidR="009037B6">
                              <w:t>ny amber</w:t>
                            </w:r>
                            <w:r>
                              <w:t xml:space="preserve"> features and no red (see Table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B876B" id="Text Box 6" o:spid="_x0000_s1028" type="#_x0000_t202" style="position:absolute;margin-left:0;margin-top:16.6pt;width:214pt;height:38.9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" strokecolor="#ffc000" strokeweight="2pt">
                <v:stroke joinstyle="round" endcap="round"/>
                <v:textbox>
                  <w:txbxContent>
                    <w:p w14:paraId="0F00BFDA" w14:textId="15ACEC88" w:rsidR="00E3030D" w:rsidRDefault="00E3030D" w:rsidP="00E3030D">
                      <w:pPr>
                        <w:jc w:val="center"/>
                      </w:pPr>
                      <w:r>
                        <w:t>If a</w:t>
                      </w:r>
                      <w:r w:rsidR="009037B6">
                        <w:t>ny amber</w:t>
                      </w:r>
                      <w:r>
                        <w:t xml:space="preserve"> features and no red (see Table 1)</w:t>
                      </w:r>
                    </w:p>
                  </w:txbxContent>
                </v:textbox>
                <w10:wrap anchorx="margin"/>
              </v:shape>
            </w:pict>
          </mc:Fallback>
        </mc:AlternateContent>
      </w:r>
      <w:r w:rsidRPr="007A40AC">
        <w:rPr>
          <w:rFonts w:ascii="Calibri" w:eastAsia="Calibri" w:hAnsi="Calibri" w:cs="Times New Roman"/>
          <w:noProof/>
          <w:sz w:val="24"/>
          <w:szCs w:val="24"/>
          <w:lang w:eastAsia="en-GB"/>
        </w:rPr>
        <mc:AlternateContent>
          <mc:Choice Requires="wps">
            <w:drawing>
              <wp:anchor distT="0" distB="0" distL="114300" distR="114300" simplePos="0" relativeHeight="251662336" behindDoc="0" locked="0" layoutInCell="1" allowOverlap="1" wp14:anchorId="5B759A33" wp14:editId="2CE8BEA0">
                <wp:simplePos x="0" y="0"/>
                <wp:positionH relativeFrom="column">
                  <wp:posOffset>-723900</wp:posOffset>
                </wp:positionH>
                <wp:positionV relativeFrom="paragraph">
                  <wp:posOffset>213360</wp:posOffset>
                </wp:positionV>
                <wp:extent cx="2717800" cy="493737"/>
                <wp:effectExtent l="0" t="0" r="2540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493737"/>
                        </a:xfrm>
                        <a:prstGeom prst="rect">
                          <a:avLst/>
                        </a:prstGeom>
                        <a:solidFill>
                          <a:srgbClr val="FFFFFF"/>
                        </a:solidFill>
                        <a:ln w="25400" cap="rnd">
                          <a:solidFill>
                            <a:srgbClr val="00B050"/>
                          </a:solidFill>
                          <a:round/>
                          <a:headEnd/>
                          <a:tailEnd/>
                        </a:ln>
                      </wps:spPr>
                      <wps:txbx>
                        <w:txbxContent>
                          <w:p w14:paraId="078A04C8" w14:textId="77777777" w:rsidR="007A40AC" w:rsidRDefault="007A40AC" w:rsidP="007A40AC">
                            <w:pPr>
                              <w:jc w:val="center"/>
                            </w:pPr>
                            <w:r>
                              <w:t>If all green features and no amber or red (see Table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59A33" id="Text Box 5" o:spid="_x0000_s1029" type="#_x0000_t202" style="position:absolute;margin-left:-57pt;margin-top:16.8pt;width:214pt;height:3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" strokecolor="#00b050" strokeweight="2pt">
                <v:stroke joinstyle="round" endcap="round"/>
                <v:textbox>
                  <w:txbxContent>
                    <w:p w14:paraId="078A04C8" w14:textId="77777777" w:rsidR="007A40AC" w:rsidRDefault="007A40AC" w:rsidP="007A40AC">
                      <w:pPr>
                        <w:jc w:val="center"/>
                      </w:pPr>
                      <w:r>
                        <w:t>If all green features and no amber or red (see Table 1)</w:t>
                      </w:r>
                    </w:p>
                  </w:txbxContent>
                </v:textbox>
              </v:shape>
            </w:pict>
          </mc:Fallback>
        </mc:AlternateContent>
      </w:r>
      <w:r w:rsidR="00A31787" w:rsidRPr="007A40AC">
        <w:rPr>
          <w:rFonts w:ascii="Calibri" w:eastAsia="Calibri" w:hAnsi="Calibri" w:cs="Times New Roman"/>
          <w:noProof/>
          <w:sz w:val="24"/>
          <w:szCs w:val="24"/>
          <w:lang w:eastAsia="en-GB"/>
        </w:rPr>
        <mc:AlternateContent>
          <mc:Choice Requires="wps">
            <w:drawing>
              <wp:anchor distT="0" distB="0" distL="114300" distR="114300" simplePos="0" relativeHeight="251661312" behindDoc="0" locked="0" layoutInCell="1" allowOverlap="1" wp14:anchorId="481B5767" wp14:editId="39611BCD">
                <wp:simplePos x="0" y="0"/>
                <wp:positionH relativeFrom="column">
                  <wp:posOffset>6932930</wp:posOffset>
                </wp:positionH>
                <wp:positionV relativeFrom="paragraph">
                  <wp:posOffset>144145</wp:posOffset>
                </wp:positionV>
                <wp:extent cx="2590800" cy="486410"/>
                <wp:effectExtent l="0" t="0" r="1905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86410"/>
                        </a:xfrm>
                        <a:prstGeom prst="rect">
                          <a:avLst/>
                        </a:prstGeom>
                        <a:solidFill>
                          <a:srgbClr val="FFFFFF"/>
                        </a:solidFill>
                        <a:ln w="25400" cap="rnd">
                          <a:solidFill>
                            <a:srgbClr val="FF0000"/>
                          </a:solidFill>
                          <a:round/>
                          <a:headEnd/>
                          <a:tailEnd/>
                        </a:ln>
                      </wps:spPr>
                      <wps:txbx>
                        <w:txbxContent>
                          <w:p w14:paraId="4C8B16DE" w14:textId="77777777" w:rsidR="007A40AC" w:rsidRDefault="007A40AC" w:rsidP="007A40AC">
                            <w:pPr>
                              <w:jc w:val="center"/>
                            </w:pPr>
                            <w:r>
                              <w:t xml:space="preserve">If any red features                                      </w:t>
                            </w:r>
                            <w:proofErr w:type="gramStart"/>
                            <w:r>
                              <w:t xml:space="preserve">   (</w:t>
                            </w:r>
                            <w:proofErr w:type="gramEnd"/>
                            <w:r>
                              <w:t>see Table 1)</w:t>
                            </w:r>
                          </w:p>
                          <w:p w14:paraId="0EF92841" w14:textId="77777777" w:rsidR="007A40AC" w:rsidRDefault="007A40AC" w:rsidP="007A40A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5767" id="_x0000_s1030" type="#_x0000_t202" style="position:absolute;margin-left:545.9pt;margin-top:11.35pt;width:204pt;height: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" strokecolor="red" strokeweight="2pt">
                <v:stroke joinstyle="round" endcap="round"/>
                <v:textbox>
                  <w:txbxContent>
                    <w:p w14:paraId="4C8B16DE" w14:textId="77777777" w:rsidR="007A40AC" w:rsidRDefault="007A40AC" w:rsidP="007A40AC">
                      <w:pPr>
                        <w:jc w:val="center"/>
                      </w:pPr>
                      <w:r>
                        <w:t xml:space="preserve">If any red features                                      </w:t>
                      </w:r>
                      <w:proofErr w:type="gramStart"/>
                      <w:r>
                        <w:t xml:space="preserve">   (</w:t>
                      </w:r>
                      <w:proofErr w:type="gramEnd"/>
                      <w:r>
                        <w:t>see Table 1)</w:t>
                      </w:r>
                    </w:p>
                    <w:p w14:paraId="0EF92841" w14:textId="77777777" w:rsidR="007A40AC" w:rsidRDefault="007A40AC" w:rsidP="007A40AC">
                      <w:pPr>
                        <w:jc w:val="center"/>
                      </w:pPr>
                    </w:p>
                  </w:txbxContent>
                </v:textbox>
              </v:shape>
            </w:pict>
          </mc:Fallback>
        </mc:AlternateContent>
      </w:r>
    </w:p>
    <w:p w14:paraId="65960C52" w14:textId="58A4202F" w:rsidR="007A40AC" w:rsidRPr="007A40AC" w:rsidRDefault="00A31787" w:rsidP="007A40AC">
      <w:pPr>
        <w:spacing w:after="200" w:line="276" w:lineRule="auto"/>
        <w:rPr>
          <w:rFonts w:ascii="Calibri" w:eastAsia="Calibri" w:hAnsi="Calibri" w:cs="Times New Roman"/>
          <w:b/>
          <w:sz w:val="24"/>
          <w:szCs w:val="24"/>
        </w:rPr>
      </w:pPr>
      <w:r w:rsidRPr="007A40AC">
        <w:rPr>
          <w:rFonts w:ascii="Calibri" w:eastAsia="Calibri" w:hAnsi="Calibri" w:cs="Times New Roman"/>
          <w:b/>
          <w:noProof/>
          <w:sz w:val="24"/>
          <w:szCs w:val="24"/>
          <w:lang w:eastAsia="en-GB"/>
        </w:rPr>
        <mc:AlternateContent>
          <mc:Choice Requires="wps">
            <w:drawing>
              <wp:anchor distT="0" distB="0" distL="114300" distR="114300" simplePos="0" relativeHeight="251671552" behindDoc="0" locked="0" layoutInCell="1" allowOverlap="1" wp14:anchorId="0A6E4A16" wp14:editId="27590E15">
                <wp:simplePos x="0" y="0"/>
                <wp:positionH relativeFrom="column">
                  <wp:posOffset>8239760</wp:posOffset>
                </wp:positionH>
                <wp:positionV relativeFrom="paragraph">
                  <wp:posOffset>311150</wp:posOffset>
                </wp:positionV>
                <wp:extent cx="0" cy="337185"/>
                <wp:effectExtent l="95250" t="0" r="76200" b="62865"/>
                <wp:wrapNone/>
                <wp:docPr id="18" name="Straight Arrow Connector 18"/>
                <wp:cNvGraphicFramePr/>
                <a:graphic xmlns:a="http://schemas.openxmlformats.org/drawingml/2006/main">
                  <a:graphicData uri="http://schemas.microsoft.com/office/word/2010/wordprocessingShape">
                    <wps:wsp>
                      <wps:cNvCnPr/>
                      <wps:spPr>
                        <a:xfrm>
                          <a:off x="0" y="0"/>
                          <a:ext cx="0" cy="337185"/>
                        </a:xfrm>
                        <a:prstGeom prst="straightConnector1">
                          <a:avLst/>
                        </a:prstGeom>
                        <a:noFill/>
                        <a:ln w="25400" cap="flat" cmpd="sng" algn="ctr">
                          <a:solidFill>
                            <a:srgbClr val="002060"/>
                          </a:solidFill>
                          <a:prstDash val="solid"/>
                          <a:tailEnd type="arrow"/>
                        </a:ln>
                        <a:effectLst/>
                      </wps:spPr>
                      <wps:bodyPr/>
                    </wps:wsp>
                  </a:graphicData>
                </a:graphic>
              </wp:anchor>
            </w:drawing>
          </mc:Choice>
          <mc:Fallback>
            <w:pict>
              <v:shape w14:anchorId="4313BB8A" id="Straight Arrow Connector 18" o:spid="_x0000_s1026" type="#_x0000_t32" style="position:absolute;margin-left:648.8pt;margin-top:24.5pt;width:0;height:26.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" strokecolor="#002060" strokeweight="2pt">
                <v:stroke endarrow="open"/>
              </v:shape>
            </w:pict>
          </mc:Fallback>
        </mc:AlternateContent>
      </w:r>
    </w:p>
    <w:p w14:paraId="48638E50" w14:textId="7E99B5B3" w:rsidR="007A40AC" w:rsidRPr="007A40AC" w:rsidRDefault="005F6AC9" w:rsidP="007A40AC">
      <w:pPr>
        <w:spacing w:after="200" w:line="276" w:lineRule="auto"/>
        <w:rPr>
          <w:rFonts w:ascii="Calibri" w:eastAsia="Calibri" w:hAnsi="Calibri" w:cs="Times New Roman"/>
          <w:b/>
          <w:sz w:val="24"/>
          <w:szCs w:val="24"/>
        </w:rPr>
      </w:pPr>
      <w:r w:rsidRPr="007A40AC">
        <w:rPr>
          <w:rFonts w:ascii="Calibri" w:eastAsia="Calibri" w:hAnsi="Calibri" w:cs="Times New Roman"/>
          <w:b/>
          <w:noProof/>
          <w:sz w:val="24"/>
          <w:szCs w:val="24"/>
          <w:lang w:eastAsia="en-GB"/>
        </w:rPr>
        <mc:AlternateContent>
          <mc:Choice Requires="wps">
            <w:drawing>
              <wp:anchor distT="0" distB="0" distL="114300" distR="114300" simplePos="0" relativeHeight="251679744" behindDoc="0" locked="0" layoutInCell="1" allowOverlap="1" wp14:anchorId="28584177" wp14:editId="25C286D0">
                <wp:simplePos x="0" y="0"/>
                <wp:positionH relativeFrom="column">
                  <wp:posOffset>4371975</wp:posOffset>
                </wp:positionH>
                <wp:positionV relativeFrom="paragraph">
                  <wp:posOffset>22823</wp:posOffset>
                </wp:positionV>
                <wp:extent cx="68400" cy="295200"/>
                <wp:effectExtent l="57150" t="19050" r="27305" b="48260"/>
                <wp:wrapNone/>
                <wp:docPr id="7" name="Straight Arrow Connector 7"/>
                <wp:cNvGraphicFramePr/>
                <a:graphic xmlns:a="http://schemas.openxmlformats.org/drawingml/2006/main">
                  <a:graphicData uri="http://schemas.microsoft.com/office/word/2010/wordprocessingShape">
                    <wps:wsp>
                      <wps:cNvCnPr/>
                      <wps:spPr>
                        <a:xfrm rot="20700000" flipH="1">
                          <a:off x="0" y="0"/>
                          <a:ext cx="68400" cy="295200"/>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3CD747" id="Straight Arrow Connector 7" o:spid="_x0000_s1026" type="#_x0000_t32" style="position:absolute;margin-left:344.25pt;margin-top:1.8pt;width:5.4pt;height:23.25pt;rotation:15;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" strokecolor="#002060" strokeweight="2pt">
                <v:stroke endarrow="open"/>
              </v:shape>
            </w:pict>
          </mc:Fallback>
        </mc:AlternateContent>
      </w:r>
      <w:r w:rsidRPr="007A40AC">
        <w:rPr>
          <w:rFonts w:ascii="Calibri" w:eastAsia="Calibri" w:hAnsi="Calibri" w:cs="Times New Roman"/>
          <w:b/>
          <w:noProof/>
          <w:sz w:val="24"/>
          <w:szCs w:val="24"/>
          <w:lang w:eastAsia="en-GB"/>
        </w:rPr>
        <mc:AlternateContent>
          <mc:Choice Requires="wps">
            <w:drawing>
              <wp:anchor distT="0" distB="0" distL="114300" distR="114300" simplePos="0" relativeHeight="251670528" behindDoc="0" locked="0" layoutInCell="1" allowOverlap="1" wp14:anchorId="088726F0" wp14:editId="7ECD1CB5">
                <wp:simplePos x="0" y="0"/>
                <wp:positionH relativeFrom="column">
                  <wp:posOffset>633095</wp:posOffset>
                </wp:positionH>
                <wp:positionV relativeFrom="paragraph">
                  <wp:posOffset>21590</wp:posOffset>
                </wp:positionV>
                <wp:extent cx="0" cy="316230"/>
                <wp:effectExtent l="95250" t="0" r="76200" b="64770"/>
                <wp:wrapNone/>
                <wp:docPr id="17" name="Straight Arrow Connector 17"/>
                <wp:cNvGraphicFramePr/>
                <a:graphic xmlns:a="http://schemas.openxmlformats.org/drawingml/2006/main">
                  <a:graphicData uri="http://schemas.microsoft.com/office/word/2010/wordprocessingShape">
                    <wps:wsp>
                      <wps:cNvCnPr/>
                      <wps:spPr>
                        <a:xfrm>
                          <a:off x="0" y="0"/>
                          <a:ext cx="0" cy="316230"/>
                        </a:xfrm>
                        <a:prstGeom prst="straightConnector1">
                          <a:avLst/>
                        </a:prstGeom>
                        <a:noFill/>
                        <a:ln w="25400" cap="flat" cmpd="sng" algn="ctr">
                          <a:solidFill>
                            <a:srgbClr val="002060"/>
                          </a:solidFill>
                          <a:prstDash val="solid"/>
                          <a:tailEnd type="arrow"/>
                        </a:ln>
                        <a:effectLst/>
                      </wps:spPr>
                      <wps:bodyPr/>
                    </wps:wsp>
                  </a:graphicData>
                </a:graphic>
                <wp14:sizeRelV relativeFrom="margin">
                  <wp14:pctHeight>0</wp14:pctHeight>
                </wp14:sizeRelV>
              </wp:anchor>
            </w:drawing>
          </mc:Choice>
          <mc:Fallback>
            <w:pict>
              <v:shape w14:anchorId="149ED84A" id="Straight Arrow Connector 17" o:spid="_x0000_s1026" type="#_x0000_t32" style="position:absolute;margin-left:49.85pt;margin-top:1.7pt;width:0;height:24.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" strokecolor="#002060" strokeweight="2pt">
                <v:stroke endarrow="open"/>
              </v:shape>
            </w:pict>
          </mc:Fallback>
        </mc:AlternateContent>
      </w:r>
      <w:r w:rsidRPr="007A40AC">
        <w:rPr>
          <w:rFonts w:ascii="Calibri" w:eastAsia="Calibri" w:hAnsi="Calibri" w:cs="Times New Roman"/>
          <w:noProof/>
          <w:sz w:val="24"/>
          <w:szCs w:val="24"/>
          <w:lang w:eastAsia="en-GB"/>
        </w:rPr>
        <mc:AlternateContent>
          <mc:Choice Requires="wps">
            <w:drawing>
              <wp:anchor distT="0" distB="0" distL="114300" distR="114300" simplePos="0" relativeHeight="251663360" behindDoc="0" locked="0" layoutInCell="1" allowOverlap="1" wp14:anchorId="22A0CEAA" wp14:editId="7E947B3F">
                <wp:simplePos x="0" y="0"/>
                <wp:positionH relativeFrom="column">
                  <wp:posOffset>-718185</wp:posOffset>
                </wp:positionH>
                <wp:positionV relativeFrom="paragraph">
                  <wp:posOffset>339762</wp:posOffset>
                </wp:positionV>
                <wp:extent cx="2844800" cy="1589649"/>
                <wp:effectExtent l="0" t="0" r="1270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89649"/>
                        </a:xfrm>
                        <a:prstGeom prst="rect">
                          <a:avLst/>
                        </a:prstGeom>
                        <a:solidFill>
                          <a:srgbClr val="FFFFFF"/>
                        </a:solidFill>
                        <a:ln w="25400" cap="rnd">
                          <a:solidFill>
                            <a:srgbClr val="00B050"/>
                          </a:solidFill>
                          <a:round/>
                          <a:headEnd/>
                          <a:tailEnd/>
                        </a:ln>
                      </wps:spPr>
                      <wps:txbx>
                        <w:txbxContent>
                          <w:p w14:paraId="54E624DA" w14:textId="77777777" w:rsidR="007A40AC" w:rsidRDefault="007A40AC" w:rsidP="007A40AC">
                            <w:pPr>
                              <w:spacing w:after="0" w:line="240" w:lineRule="auto"/>
                              <w:jc w:val="center"/>
                            </w:pPr>
                            <w:r>
                              <w:t>Provide parents/carers with discharge advice.</w:t>
                            </w:r>
                          </w:p>
                          <w:p w14:paraId="1C20A1E1" w14:textId="7C0A907E" w:rsidR="007A40AC" w:rsidRDefault="005F6AC9" w:rsidP="007A40AC">
                            <w:pPr>
                              <w:spacing w:before="60" w:after="0" w:line="240" w:lineRule="auto"/>
                              <w:jc w:val="center"/>
                            </w:pPr>
                            <w:r>
                              <w:t>Consider arranging a f</w:t>
                            </w:r>
                            <w:r w:rsidR="007A40AC">
                              <w:t>ollow up appointment with an appropriate healthcare professional.</w:t>
                            </w:r>
                          </w:p>
                          <w:p w14:paraId="2AEEF0AF" w14:textId="6A17E1D7" w:rsidR="007A40AC" w:rsidRDefault="007A40AC" w:rsidP="007A40AC">
                            <w:pPr>
                              <w:spacing w:before="60" w:after="0" w:line="240" w:lineRule="auto"/>
                              <w:jc w:val="center"/>
                            </w:pPr>
                            <w:r>
                              <w:t xml:space="preserve">Consider referral to </w:t>
                            </w:r>
                            <w:r w:rsidR="005F6AC9">
                              <w:t>community nursing team</w:t>
                            </w:r>
                            <w:r>
                              <w:t xml:space="preserve"> </w:t>
                            </w:r>
                            <w:r w:rsidR="00997733">
                              <w:t>if available.</w:t>
                            </w:r>
                          </w:p>
                          <w:p w14:paraId="2B94290A" w14:textId="77777777" w:rsidR="007A40AC" w:rsidRDefault="007A40AC" w:rsidP="007A40A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0CEAA" id="Text Box 10" o:spid="_x0000_s1031" type="#_x0000_t202" style="position:absolute;margin-left:-56.55pt;margin-top:26.75pt;width:224pt;height:1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" strokecolor="#00b050" strokeweight="2pt">
                <v:stroke joinstyle="round" endcap="round"/>
                <v:textbox>
                  <w:txbxContent>
                    <w:p w14:paraId="54E624DA" w14:textId="77777777" w:rsidR="007A40AC" w:rsidRDefault="007A40AC" w:rsidP="007A40AC">
                      <w:pPr>
                        <w:spacing w:after="0" w:line="240" w:lineRule="auto"/>
                        <w:jc w:val="center"/>
                      </w:pPr>
                      <w:r>
                        <w:t>Provide parents/carers with discharge advice.</w:t>
                      </w:r>
                    </w:p>
                    <w:p w14:paraId="1C20A1E1" w14:textId="7C0A907E" w:rsidR="007A40AC" w:rsidRDefault="005F6AC9" w:rsidP="007A40AC">
                      <w:pPr>
                        <w:spacing w:before="60" w:after="0" w:line="240" w:lineRule="auto"/>
                        <w:jc w:val="center"/>
                      </w:pPr>
                      <w:r>
                        <w:t>Consider arranging a f</w:t>
                      </w:r>
                      <w:r w:rsidR="007A40AC">
                        <w:t>ollow up appointment with an appropriate healthcare professional.</w:t>
                      </w:r>
                    </w:p>
                    <w:p w14:paraId="2AEEF0AF" w14:textId="6A17E1D7" w:rsidR="007A40AC" w:rsidRDefault="007A40AC" w:rsidP="007A40AC">
                      <w:pPr>
                        <w:spacing w:before="60" w:after="0" w:line="240" w:lineRule="auto"/>
                        <w:jc w:val="center"/>
                      </w:pPr>
                      <w:r>
                        <w:t xml:space="preserve">Consider referral to </w:t>
                      </w:r>
                      <w:r w:rsidR="005F6AC9">
                        <w:t>community nursing team</w:t>
                      </w:r>
                      <w:r>
                        <w:t xml:space="preserve"> </w:t>
                      </w:r>
                      <w:r w:rsidR="00997733">
                        <w:t>if available.</w:t>
                      </w:r>
                    </w:p>
                    <w:p w14:paraId="2B94290A" w14:textId="77777777" w:rsidR="007A40AC" w:rsidRDefault="007A40AC" w:rsidP="007A40AC">
                      <w:pPr>
                        <w:jc w:val="center"/>
                      </w:pPr>
                    </w:p>
                  </w:txbxContent>
                </v:textbox>
              </v:shape>
            </w:pict>
          </mc:Fallback>
        </mc:AlternateContent>
      </w:r>
      <w:r w:rsidRPr="007A40AC">
        <w:rPr>
          <w:rFonts w:ascii="Calibri" w:eastAsia="Calibri" w:hAnsi="Calibri" w:cs="Times New Roman"/>
          <w:b/>
          <w:noProof/>
          <w:sz w:val="24"/>
          <w:szCs w:val="24"/>
          <w:lang w:eastAsia="en-GB"/>
        </w:rPr>
        <mc:AlternateContent>
          <mc:Choice Requires="wps">
            <w:drawing>
              <wp:anchor distT="0" distB="0" distL="114300" distR="114300" simplePos="0" relativeHeight="251665408" behindDoc="0" locked="0" layoutInCell="1" allowOverlap="1" wp14:anchorId="550E841B" wp14:editId="2EB3B16E">
                <wp:simplePos x="0" y="0"/>
                <wp:positionH relativeFrom="margin">
                  <wp:align>center</wp:align>
                </wp:positionH>
                <wp:positionV relativeFrom="paragraph">
                  <wp:posOffset>309880</wp:posOffset>
                </wp:positionV>
                <wp:extent cx="3781425" cy="19812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81200"/>
                        </a:xfrm>
                        <a:prstGeom prst="rect">
                          <a:avLst/>
                        </a:prstGeom>
                        <a:noFill/>
                        <a:ln w="25400" cap="rnd">
                          <a:solidFill>
                            <a:srgbClr val="FFC000"/>
                          </a:solidFill>
                          <a:round/>
                          <a:headEnd/>
                          <a:tailEnd/>
                        </a:ln>
                      </wps:spPr>
                      <wps:txbx>
                        <w:txbxContent>
                          <w:p w14:paraId="64902D33" w14:textId="77777777" w:rsidR="00A31787" w:rsidRDefault="00A31787" w:rsidP="007A40AC">
                            <w:pPr>
                              <w:spacing w:after="0" w:line="240" w:lineRule="auto"/>
                              <w:jc w:val="center"/>
                              <w:rPr>
                                <w:b/>
                              </w:rPr>
                            </w:pPr>
                            <w:r>
                              <w:rPr>
                                <w:b/>
                              </w:rPr>
                              <w:t xml:space="preserve">Advice from a paediatrician should be sough and/or a clear management plan agreed with parents. </w:t>
                            </w:r>
                          </w:p>
                          <w:p w14:paraId="34D6A0F6" w14:textId="0A22E30F" w:rsidR="007A40AC" w:rsidRDefault="007A40AC" w:rsidP="007A40AC">
                            <w:pPr>
                              <w:spacing w:after="0" w:line="240" w:lineRule="auto"/>
                              <w:jc w:val="center"/>
                              <w:rPr>
                                <w:b/>
                              </w:rPr>
                            </w:pPr>
                            <w:r>
                              <w:rPr>
                                <w:b/>
                              </w:rPr>
                              <w:t>.</w:t>
                            </w:r>
                          </w:p>
                          <w:p w14:paraId="3C3A929F" w14:textId="1BAC7460" w:rsidR="00A31787" w:rsidRDefault="00A31787" w:rsidP="007A40AC">
                            <w:pPr>
                              <w:pStyle w:val="ListParagraph1"/>
                              <w:numPr>
                                <w:ilvl w:val="0"/>
                                <w:numId w:val="1"/>
                              </w:numPr>
                              <w:spacing w:before="60" w:after="0" w:line="240" w:lineRule="auto"/>
                              <w:ind w:left="714" w:hanging="357"/>
                            </w:pPr>
                            <w:r>
                              <w:t xml:space="preserve">Contact the paediatrician via </w:t>
                            </w:r>
                            <w:r w:rsidRPr="005F6AC9">
                              <w:rPr>
                                <w:b/>
                                <w:bCs/>
                              </w:rPr>
                              <w:t>CONSULTANT CONNECT</w:t>
                            </w:r>
                          </w:p>
                          <w:p w14:paraId="1C237873" w14:textId="77777777" w:rsidR="005F6AC9" w:rsidRDefault="005F6AC9" w:rsidP="005F6AC9">
                            <w:pPr>
                              <w:pStyle w:val="ListParagraph1"/>
                              <w:numPr>
                                <w:ilvl w:val="0"/>
                                <w:numId w:val="1"/>
                              </w:numPr>
                              <w:spacing w:before="60" w:after="0" w:line="240" w:lineRule="auto"/>
                              <w:ind w:left="714" w:hanging="357"/>
                            </w:pPr>
                            <w:r>
                              <w:t>Provide written or verbal information on warning symptoms and accessing further healthcare</w:t>
                            </w:r>
                          </w:p>
                          <w:p w14:paraId="17D086A8" w14:textId="77777777" w:rsidR="005F6AC9" w:rsidRPr="005F6AC9" w:rsidRDefault="00394D53" w:rsidP="005F6AC9">
                            <w:pPr>
                              <w:pStyle w:val="ListParagraph"/>
                              <w:numPr>
                                <w:ilvl w:val="0"/>
                                <w:numId w:val="1"/>
                              </w:numPr>
                            </w:pPr>
                            <w:hyperlink r:id="rId8" w:history="1">
                              <w:r w:rsidR="005F6AC9" w:rsidRPr="005F6AC9">
                                <w:rPr>
                                  <w:rStyle w:val="Hyperlink"/>
                                </w:rPr>
                                <w:t>Bronchiolitis leaflet for parents</w:t>
                              </w:r>
                            </w:hyperlink>
                            <w:r w:rsidR="005F6AC9">
                              <w:t xml:space="preserve"> </w:t>
                            </w:r>
                          </w:p>
                          <w:p w14:paraId="41F93C4D" w14:textId="77F5D4AA" w:rsidR="005F6AC9" w:rsidRDefault="005F6AC9" w:rsidP="005F6AC9">
                            <w:pPr>
                              <w:pStyle w:val="ListParagraph"/>
                              <w:numPr>
                                <w:ilvl w:val="0"/>
                                <w:numId w:val="1"/>
                              </w:numPr>
                            </w:pPr>
                            <w:r>
                              <w:t>Consider referral to community nursing team if available</w:t>
                            </w:r>
                          </w:p>
                          <w:p w14:paraId="2CEC7904" w14:textId="1B93F151" w:rsidR="005F6AC9" w:rsidRPr="005F6AC9" w:rsidRDefault="005F6AC9" w:rsidP="005F6AC9">
                            <w:pPr>
                              <w:pStyle w:val="ListParagraph"/>
                              <w:numPr>
                                <w:ilvl w:val="0"/>
                                <w:numId w:val="1"/>
                              </w:numPr>
                            </w:pPr>
                            <w:r>
                              <w:t>Consider arranging a follow up or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E841B" id="_x0000_s1032" type="#_x0000_t202" style="position:absolute;margin-left:0;margin-top:24.4pt;width:297.75pt;height:15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" filled="f" strokecolor="#ffc000" strokeweight="2pt">
                <v:stroke joinstyle="round" endcap="round"/>
                <v:textbox>
                  <w:txbxContent>
                    <w:p w14:paraId="64902D33" w14:textId="77777777" w:rsidR="00A31787" w:rsidRDefault="00A31787" w:rsidP="007A40AC">
                      <w:pPr>
                        <w:spacing w:after="0" w:line="240" w:lineRule="auto"/>
                        <w:jc w:val="center"/>
                        <w:rPr>
                          <w:b/>
                        </w:rPr>
                      </w:pPr>
                      <w:r>
                        <w:rPr>
                          <w:b/>
                        </w:rPr>
                        <w:t xml:space="preserve">Advice from a paediatrician should be sough and/or a clear management plan agreed with parents. </w:t>
                      </w:r>
                    </w:p>
                    <w:p w14:paraId="34D6A0F6" w14:textId="0A22E30F" w:rsidR="007A40AC" w:rsidRDefault="007A40AC" w:rsidP="007A40AC">
                      <w:pPr>
                        <w:spacing w:after="0" w:line="240" w:lineRule="auto"/>
                        <w:jc w:val="center"/>
                        <w:rPr>
                          <w:b/>
                        </w:rPr>
                      </w:pPr>
                      <w:r>
                        <w:rPr>
                          <w:b/>
                        </w:rPr>
                        <w:t>.</w:t>
                      </w:r>
                    </w:p>
                    <w:p w14:paraId="3C3A929F" w14:textId="1BAC7460" w:rsidR="00A31787" w:rsidRDefault="00A31787" w:rsidP="007A40AC">
                      <w:pPr>
                        <w:pStyle w:val="ListParagraph1"/>
                        <w:numPr>
                          <w:ilvl w:val="0"/>
                          <w:numId w:val="1"/>
                        </w:numPr>
                        <w:spacing w:before="60" w:after="0" w:line="240" w:lineRule="auto"/>
                        <w:ind w:left="714" w:hanging="357"/>
                      </w:pPr>
                      <w:r>
                        <w:t xml:space="preserve">Contact the paediatrician via </w:t>
                      </w:r>
                      <w:r w:rsidRPr="005F6AC9">
                        <w:rPr>
                          <w:b/>
                          <w:bCs/>
                        </w:rPr>
                        <w:t>CONSULTANT CONNECT</w:t>
                      </w:r>
                    </w:p>
                    <w:p w14:paraId="1C237873" w14:textId="77777777" w:rsidR="005F6AC9" w:rsidRDefault="005F6AC9" w:rsidP="005F6AC9">
                      <w:pPr>
                        <w:pStyle w:val="ListParagraph1"/>
                        <w:numPr>
                          <w:ilvl w:val="0"/>
                          <w:numId w:val="1"/>
                        </w:numPr>
                        <w:spacing w:before="60" w:after="0" w:line="240" w:lineRule="auto"/>
                        <w:ind w:left="714" w:hanging="357"/>
                      </w:pPr>
                      <w:r>
                        <w:t>Provide written or verbal information on warning symptoms and accessing further healthcare</w:t>
                      </w:r>
                    </w:p>
                    <w:p w14:paraId="17D086A8" w14:textId="77777777" w:rsidR="005F6AC9" w:rsidRPr="005F6AC9" w:rsidRDefault="00394D53" w:rsidP="005F6AC9">
                      <w:pPr>
                        <w:pStyle w:val="ListParagraph"/>
                        <w:numPr>
                          <w:ilvl w:val="0"/>
                          <w:numId w:val="1"/>
                        </w:numPr>
                      </w:pPr>
                      <w:hyperlink r:id="rId9" w:history="1">
                        <w:r w:rsidR="005F6AC9" w:rsidRPr="005F6AC9">
                          <w:rPr>
                            <w:rStyle w:val="Hyperlink"/>
                          </w:rPr>
                          <w:t>Bronchiolitis leaflet for parents</w:t>
                        </w:r>
                      </w:hyperlink>
                      <w:r w:rsidR="005F6AC9">
                        <w:t xml:space="preserve"> </w:t>
                      </w:r>
                    </w:p>
                    <w:p w14:paraId="41F93C4D" w14:textId="77F5D4AA" w:rsidR="005F6AC9" w:rsidRDefault="005F6AC9" w:rsidP="005F6AC9">
                      <w:pPr>
                        <w:pStyle w:val="ListParagraph"/>
                        <w:numPr>
                          <w:ilvl w:val="0"/>
                          <w:numId w:val="1"/>
                        </w:numPr>
                      </w:pPr>
                      <w:r>
                        <w:t>Consider referral to community nursing team if available</w:t>
                      </w:r>
                    </w:p>
                    <w:p w14:paraId="2CEC7904" w14:textId="1B93F151" w:rsidR="005F6AC9" w:rsidRPr="005F6AC9" w:rsidRDefault="005F6AC9" w:rsidP="005F6AC9">
                      <w:pPr>
                        <w:pStyle w:val="ListParagraph"/>
                        <w:numPr>
                          <w:ilvl w:val="0"/>
                          <w:numId w:val="1"/>
                        </w:numPr>
                      </w:pPr>
                      <w:r>
                        <w:t>Consider arranging a follow up or review</w:t>
                      </w:r>
                    </w:p>
                  </w:txbxContent>
                </v:textbox>
                <w10:wrap anchorx="margin"/>
              </v:shape>
            </w:pict>
          </mc:Fallback>
        </mc:AlternateContent>
      </w:r>
      <w:r w:rsidR="00A31787" w:rsidRPr="007A40AC">
        <w:rPr>
          <w:rFonts w:ascii="Calibri" w:eastAsia="Calibri" w:hAnsi="Calibri" w:cs="Times New Roman"/>
          <w:noProof/>
          <w:sz w:val="24"/>
          <w:szCs w:val="24"/>
          <w:lang w:eastAsia="en-GB"/>
        </w:rPr>
        <mc:AlternateContent>
          <mc:Choice Requires="wps">
            <w:drawing>
              <wp:anchor distT="0" distB="0" distL="114300" distR="114300" simplePos="0" relativeHeight="251664384" behindDoc="0" locked="0" layoutInCell="1" allowOverlap="1" wp14:anchorId="40A8BC0D" wp14:editId="7A4D97BD">
                <wp:simplePos x="0" y="0"/>
                <wp:positionH relativeFrom="column">
                  <wp:posOffset>6934200</wp:posOffset>
                </wp:positionH>
                <wp:positionV relativeFrom="paragraph">
                  <wp:posOffset>273050</wp:posOffset>
                </wp:positionV>
                <wp:extent cx="2640330" cy="1676400"/>
                <wp:effectExtent l="0" t="0" r="2667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1676400"/>
                        </a:xfrm>
                        <a:prstGeom prst="rect">
                          <a:avLst/>
                        </a:prstGeom>
                        <a:solidFill>
                          <a:srgbClr val="FFFFFF"/>
                        </a:solidFill>
                        <a:ln w="25400" cap="rnd">
                          <a:solidFill>
                            <a:srgbClr val="FF0000"/>
                          </a:solidFill>
                          <a:round/>
                          <a:headEnd/>
                          <a:tailEnd/>
                        </a:ln>
                      </wps:spPr>
                      <wps:txbx>
                        <w:txbxContent>
                          <w:p w14:paraId="093D652D" w14:textId="77C4EB20" w:rsidR="00997733" w:rsidRDefault="00A31787" w:rsidP="007A40AC">
                            <w:pPr>
                              <w:spacing w:before="60" w:after="0" w:line="240" w:lineRule="auto"/>
                              <w:jc w:val="center"/>
                            </w:pPr>
                            <w:r>
                              <w:t>Refer immediately for emergency care – consider 999.</w:t>
                            </w:r>
                          </w:p>
                          <w:p w14:paraId="40472396" w14:textId="04B40556" w:rsidR="007A40AC" w:rsidRDefault="007A40AC" w:rsidP="007A40AC">
                            <w:pPr>
                              <w:spacing w:before="60" w:after="0" w:line="240" w:lineRule="auto"/>
                              <w:jc w:val="center"/>
                            </w:pPr>
                            <w:r>
                              <w:t>Commence relevant treatment to stabilise baby/child for transfer if appropriate.</w:t>
                            </w:r>
                          </w:p>
                          <w:p w14:paraId="042D1560" w14:textId="2E69E70D" w:rsidR="007A40AC" w:rsidRDefault="007A40AC" w:rsidP="007A40AC">
                            <w:pPr>
                              <w:spacing w:before="60" w:after="0" w:line="240" w:lineRule="auto"/>
                              <w:jc w:val="center"/>
                            </w:pPr>
                            <w:r>
                              <w:t>Consider commencing high flow oxygen supply.</w:t>
                            </w:r>
                          </w:p>
                          <w:p w14:paraId="2FD1B670" w14:textId="587D1027" w:rsidR="00A31787" w:rsidRDefault="00A31787" w:rsidP="007A40AC">
                            <w:pPr>
                              <w:spacing w:before="60" w:after="0" w:line="240" w:lineRule="auto"/>
                              <w:jc w:val="center"/>
                            </w:pPr>
                            <w:r>
                              <w:t xml:space="preserve">Send relevant documentation. </w:t>
                            </w:r>
                          </w:p>
                          <w:p w14:paraId="07EDC98A" w14:textId="77777777" w:rsidR="00A31787" w:rsidRDefault="00A31787" w:rsidP="007A40AC">
                            <w:pPr>
                              <w:spacing w:before="60" w:after="0" w:line="240" w:lineRule="auto"/>
                              <w:jc w:val="center"/>
                            </w:pPr>
                          </w:p>
                          <w:p w14:paraId="4FF50471" w14:textId="77777777" w:rsidR="00A31787" w:rsidRDefault="00A31787" w:rsidP="007A40AC">
                            <w:pPr>
                              <w:spacing w:before="60"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8BC0D" id="Text Box 11" o:spid="_x0000_s1033" type="#_x0000_t202" style="position:absolute;margin-left:546pt;margin-top:21.5pt;width:207.9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" strokecolor="red" strokeweight="2pt">
                <v:stroke joinstyle="round" endcap="round"/>
                <v:textbox>
                  <w:txbxContent>
                    <w:p w14:paraId="093D652D" w14:textId="77C4EB20" w:rsidR="00997733" w:rsidRDefault="00A31787" w:rsidP="007A40AC">
                      <w:pPr>
                        <w:spacing w:before="60" w:after="0" w:line="240" w:lineRule="auto"/>
                        <w:jc w:val="center"/>
                      </w:pPr>
                      <w:r>
                        <w:t>Refer immediately for emergency care – consider 999.</w:t>
                      </w:r>
                    </w:p>
                    <w:p w14:paraId="40472396" w14:textId="04B40556" w:rsidR="007A40AC" w:rsidRDefault="007A40AC" w:rsidP="007A40AC">
                      <w:pPr>
                        <w:spacing w:before="60" w:after="0" w:line="240" w:lineRule="auto"/>
                        <w:jc w:val="center"/>
                      </w:pPr>
                      <w:r>
                        <w:t>Commence relevant treatment to stabilise baby/child for transfer if appropriate.</w:t>
                      </w:r>
                    </w:p>
                    <w:p w14:paraId="042D1560" w14:textId="2E69E70D" w:rsidR="007A40AC" w:rsidRDefault="007A40AC" w:rsidP="007A40AC">
                      <w:pPr>
                        <w:spacing w:before="60" w:after="0" w:line="240" w:lineRule="auto"/>
                        <w:jc w:val="center"/>
                      </w:pPr>
                      <w:r>
                        <w:t>Consider commencing high flow oxygen supply.</w:t>
                      </w:r>
                    </w:p>
                    <w:p w14:paraId="2FD1B670" w14:textId="587D1027" w:rsidR="00A31787" w:rsidRDefault="00A31787" w:rsidP="007A40AC">
                      <w:pPr>
                        <w:spacing w:before="60" w:after="0" w:line="240" w:lineRule="auto"/>
                        <w:jc w:val="center"/>
                      </w:pPr>
                      <w:r>
                        <w:t xml:space="preserve">Send relevant documentation. </w:t>
                      </w:r>
                    </w:p>
                    <w:p w14:paraId="07EDC98A" w14:textId="77777777" w:rsidR="00A31787" w:rsidRDefault="00A31787" w:rsidP="007A40AC">
                      <w:pPr>
                        <w:spacing w:before="60" w:after="0" w:line="240" w:lineRule="auto"/>
                        <w:jc w:val="center"/>
                      </w:pPr>
                    </w:p>
                    <w:p w14:paraId="4FF50471" w14:textId="77777777" w:rsidR="00A31787" w:rsidRDefault="00A31787" w:rsidP="007A40AC">
                      <w:pPr>
                        <w:spacing w:before="60" w:after="0" w:line="240" w:lineRule="auto"/>
                        <w:jc w:val="center"/>
                      </w:pPr>
                    </w:p>
                  </w:txbxContent>
                </v:textbox>
              </v:shape>
            </w:pict>
          </mc:Fallback>
        </mc:AlternateContent>
      </w:r>
    </w:p>
    <w:p w14:paraId="2E577BD0" w14:textId="684BB658" w:rsidR="007A40AC" w:rsidRPr="007A40AC" w:rsidRDefault="007A40AC" w:rsidP="007A40AC">
      <w:pPr>
        <w:spacing w:after="200" w:line="276" w:lineRule="auto"/>
        <w:rPr>
          <w:rFonts w:ascii="Calibri" w:eastAsia="Calibri" w:hAnsi="Calibri" w:cs="Times New Roman"/>
          <w:b/>
          <w:sz w:val="24"/>
          <w:szCs w:val="24"/>
        </w:rPr>
      </w:pPr>
    </w:p>
    <w:p w14:paraId="6D35B1DA" w14:textId="60A20A34" w:rsidR="007A40AC" w:rsidRPr="007A40AC" w:rsidRDefault="007A40AC" w:rsidP="007A40AC">
      <w:pPr>
        <w:spacing w:after="200" w:line="276" w:lineRule="auto"/>
        <w:rPr>
          <w:rFonts w:ascii="Calibri" w:eastAsia="Calibri" w:hAnsi="Calibri" w:cs="Times New Roman"/>
          <w:b/>
          <w:sz w:val="24"/>
          <w:szCs w:val="24"/>
        </w:rPr>
      </w:pPr>
    </w:p>
    <w:p w14:paraId="3FF4E97D" w14:textId="4556A79C" w:rsidR="007A40AC" w:rsidRDefault="007A40AC" w:rsidP="007A40AC">
      <w:pPr>
        <w:spacing w:after="200" w:line="276" w:lineRule="auto"/>
        <w:rPr>
          <w:rFonts w:ascii="Calibri" w:eastAsia="Calibri" w:hAnsi="Calibri" w:cs="Times New Roman"/>
          <w:b/>
          <w:sz w:val="24"/>
          <w:szCs w:val="24"/>
        </w:rPr>
      </w:pPr>
    </w:p>
    <w:p w14:paraId="6CD90979" w14:textId="2A9B66EF" w:rsidR="009037B6" w:rsidRPr="007A40AC" w:rsidRDefault="00A31787" w:rsidP="007A40AC">
      <w:pPr>
        <w:spacing w:after="200" w:line="276" w:lineRule="auto"/>
        <w:rPr>
          <w:rFonts w:ascii="Calibri" w:eastAsia="Calibri" w:hAnsi="Calibri" w:cs="Times New Roman"/>
          <w:b/>
          <w:sz w:val="24"/>
          <w:szCs w:val="24"/>
        </w:rPr>
      </w:pPr>
      <w:r w:rsidRPr="007A40AC">
        <w:rPr>
          <w:rFonts w:ascii="Calibri" w:eastAsia="Calibri" w:hAnsi="Calibri" w:cs="Times New Roman"/>
          <w:b/>
          <w:noProof/>
          <w:sz w:val="24"/>
          <w:szCs w:val="24"/>
          <w:lang w:eastAsia="en-GB"/>
        </w:rPr>
        <mc:AlternateContent>
          <mc:Choice Requires="wps">
            <w:drawing>
              <wp:anchor distT="0" distB="0" distL="114300" distR="114300" simplePos="0" relativeHeight="251672576" behindDoc="0" locked="0" layoutInCell="1" allowOverlap="1" wp14:anchorId="3BA7EE48" wp14:editId="58B5419E">
                <wp:simplePos x="0" y="0"/>
                <wp:positionH relativeFrom="column">
                  <wp:posOffset>8219439</wp:posOffset>
                </wp:positionH>
                <wp:positionV relativeFrom="paragraph">
                  <wp:posOffset>565151</wp:posOffset>
                </wp:positionV>
                <wp:extent cx="68400" cy="295200"/>
                <wp:effectExtent l="57150" t="19050" r="27305" b="48260"/>
                <wp:wrapNone/>
                <wp:docPr id="19" name="Straight Arrow Connector 19"/>
                <wp:cNvGraphicFramePr/>
                <a:graphic xmlns:a="http://schemas.openxmlformats.org/drawingml/2006/main">
                  <a:graphicData uri="http://schemas.microsoft.com/office/word/2010/wordprocessingShape">
                    <wps:wsp>
                      <wps:cNvCnPr/>
                      <wps:spPr>
                        <a:xfrm rot="20700000" flipH="1">
                          <a:off x="0" y="0"/>
                          <a:ext cx="68400" cy="295200"/>
                        </a:xfrm>
                        <a:prstGeom prst="straightConnector1">
                          <a:avLst/>
                        </a:prstGeom>
                        <a:noFill/>
                        <a:ln w="2540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00B74F" id="Straight Arrow Connector 19" o:spid="_x0000_s1026" type="#_x0000_t32" style="position:absolute;margin-left:647.2pt;margin-top:44.5pt;width:5.4pt;height:23.25pt;rotation:15;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" strokecolor="#002060" strokeweight="2pt">
                <v:stroke endarrow="open"/>
              </v:shape>
            </w:pict>
          </mc:Fallback>
        </mc:AlternateContent>
      </w:r>
      <w:r w:rsidRPr="007A40AC">
        <w:rPr>
          <w:rFonts w:ascii="Calibri" w:eastAsia="Calibri" w:hAnsi="Calibri" w:cs="Times New Roman"/>
          <w:noProof/>
          <w:sz w:val="24"/>
          <w:szCs w:val="24"/>
          <w:lang w:eastAsia="en-GB"/>
        </w:rPr>
        <mc:AlternateContent>
          <mc:Choice Requires="wps">
            <w:drawing>
              <wp:anchor distT="0" distB="0" distL="114300" distR="114300" simplePos="0" relativeHeight="251666432" behindDoc="0" locked="0" layoutInCell="1" allowOverlap="1" wp14:anchorId="55CDBCDD" wp14:editId="6CD867B0">
                <wp:simplePos x="0" y="0"/>
                <wp:positionH relativeFrom="margin">
                  <wp:align>right</wp:align>
                </wp:positionH>
                <wp:positionV relativeFrom="paragraph">
                  <wp:posOffset>851535</wp:posOffset>
                </wp:positionV>
                <wp:extent cx="1168400" cy="323850"/>
                <wp:effectExtent l="0" t="0" r="127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23850"/>
                        </a:xfrm>
                        <a:prstGeom prst="rect">
                          <a:avLst/>
                        </a:prstGeom>
                        <a:solidFill>
                          <a:srgbClr val="FFFFFF"/>
                        </a:solidFill>
                        <a:ln w="25400" cap="rnd">
                          <a:solidFill>
                            <a:srgbClr val="FF0000"/>
                          </a:solidFill>
                          <a:round/>
                          <a:headEnd/>
                          <a:tailEnd/>
                        </a:ln>
                      </wps:spPr>
                      <wps:txbx>
                        <w:txbxContent>
                          <w:p w14:paraId="5099BC38" w14:textId="77777777" w:rsidR="007A40AC" w:rsidRDefault="007A40AC" w:rsidP="007A40AC">
                            <w:pPr>
                              <w:spacing w:before="60" w:after="0" w:line="240" w:lineRule="auto"/>
                              <w:jc w:val="center"/>
                            </w:pPr>
                            <w:r>
                              <w:t>Admit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DBCDD" id="Text Box 4" o:spid="_x0000_s1034" type="#_x0000_t202" style="position:absolute;margin-left:40.8pt;margin-top:67.05pt;width:92pt;height:2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" strokecolor="red" strokeweight="2pt">
                <v:stroke joinstyle="round" endcap="round"/>
                <v:textbox>
                  <w:txbxContent>
                    <w:p w14:paraId="5099BC38" w14:textId="77777777" w:rsidR="007A40AC" w:rsidRDefault="007A40AC" w:rsidP="007A40AC">
                      <w:pPr>
                        <w:spacing w:before="60" w:after="0" w:line="240" w:lineRule="auto"/>
                        <w:jc w:val="center"/>
                      </w:pPr>
                      <w:r>
                        <w:t>Admit</w:t>
                      </w:r>
                    </w:p>
                  </w:txbxContent>
                </v:textbox>
                <w10:wrap anchorx="margin"/>
              </v:shape>
            </w:pict>
          </mc:Fallback>
        </mc:AlternateContent>
      </w:r>
    </w:p>
    <w:tbl>
      <w:tblPr>
        <w:tblStyle w:val="TableGrid"/>
        <w:tblpPr w:leftFromText="180" w:rightFromText="180" w:vertAnchor="text" w:horzAnchor="page" w:tblpX="1921" w:tblpY="435"/>
        <w:tblW w:w="11714" w:type="dxa"/>
        <w:tblLook w:val="04A0" w:firstRow="1" w:lastRow="0" w:firstColumn="1" w:lastColumn="0" w:noHBand="0" w:noVBand="1"/>
      </w:tblPr>
      <w:tblGrid>
        <w:gridCol w:w="2001"/>
        <w:gridCol w:w="3285"/>
        <w:gridCol w:w="714"/>
        <w:gridCol w:w="2714"/>
        <w:gridCol w:w="3000"/>
      </w:tblGrid>
      <w:tr w:rsidR="00190670" w:rsidRPr="00190670" w14:paraId="7837274A" w14:textId="77777777" w:rsidTr="002F1FCD">
        <w:trPr>
          <w:trHeight w:val="302"/>
        </w:trPr>
        <w:tc>
          <w:tcPr>
            <w:tcW w:w="11714" w:type="dxa"/>
            <w:gridSpan w:val="5"/>
            <w:tcBorders>
              <w:top w:val="nil"/>
              <w:left w:val="nil"/>
              <w:right w:val="nil"/>
            </w:tcBorders>
          </w:tcPr>
          <w:p w14:paraId="752A70D2" w14:textId="44B953AB" w:rsidR="00190670" w:rsidRPr="00190670" w:rsidRDefault="00190670" w:rsidP="00190670">
            <w:pPr>
              <w:rPr>
                <w:rFonts w:ascii="Calibri" w:eastAsia="Calibri" w:hAnsi="Calibri" w:cs="Times New Roman"/>
                <w:b/>
                <w:sz w:val="24"/>
                <w:szCs w:val="24"/>
              </w:rPr>
            </w:pPr>
          </w:p>
        </w:tc>
      </w:tr>
      <w:tr w:rsidR="00190670" w:rsidRPr="00190670" w14:paraId="1F9C5C9D" w14:textId="77777777" w:rsidTr="002F1FCD">
        <w:trPr>
          <w:trHeight w:val="256"/>
        </w:trPr>
        <w:tc>
          <w:tcPr>
            <w:tcW w:w="2001" w:type="dxa"/>
            <w:shd w:val="clear" w:color="auto" w:fill="F2F2F2"/>
          </w:tcPr>
          <w:p w14:paraId="76EB3D96" w14:textId="77777777" w:rsidR="00190670" w:rsidRPr="00190670" w:rsidRDefault="00190670" w:rsidP="00190670">
            <w:pPr>
              <w:rPr>
                <w:rFonts w:ascii="Calibri" w:eastAsia="Calibri" w:hAnsi="Calibri" w:cs="Calibri"/>
                <w:b/>
              </w:rPr>
            </w:pPr>
          </w:p>
        </w:tc>
        <w:tc>
          <w:tcPr>
            <w:tcW w:w="3285" w:type="dxa"/>
            <w:shd w:val="clear" w:color="auto" w:fill="00B050"/>
          </w:tcPr>
          <w:p w14:paraId="39A69F80" w14:textId="77777777" w:rsidR="00190670" w:rsidRPr="00190670" w:rsidRDefault="00190670" w:rsidP="00190670">
            <w:pPr>
              <w:rPr>
                <w:rFonts w:ascii="Calibri" w:eastAsia="Calibri" w:hAnsi="Calibri" w:cs="Calibri"/>
                <w:b/>
              </w:rPr>
            </w:pPr>
            <w:r w:rsidRPr="00190670">
              <w:rPr>
                <w:rFonts w:ascii="Calibri" w:eastAsia="Calibri" w:hAnsi="Calibri" w:cs="Calibri"/>
                <w:b/>
              </w:rPr>
              <w:t>Green – low risk</w:t>
            </w:r>
          </w:p>
        </w:tc>
        <w:tc>
          <w:tcPr>
            <w:tcW w:w="3428" w:type="dxa"/>
            <w:gridSpan w:val="2"/>
            <w:shd w:val="clear" w:color="auto" w:fill="FFC000"/>
          </w:tcPr>
          <w:p w14:paraId="4841BCA7" w14:textId="77777777" w:rsidR="00190670" w:rsidRPr="00190670" w:rsidRDefault="00190670" w:rsidP="00190670">
            <w:pPr>
              <w:rPr>
                <w:rFonts w:ascii="Calibri" w:eastAsia="Calibri" w:hAnsi="Calibri" w:cs="Calibri"/>
                <w:b/>
              </w:rPr>
            </w:pPr>
            <w:r w:rsidRPr="00190670">
              <w:rPr>
                <w:rFonts w:ascii="Calibri" w:eastAsia="Calibri" w:hAnsi="Calibri" w:cs="Calibri"/>
                <w:b/>
              </w:rPr>
              <w:t>Amber – intermediate risk</w:t>
            </w:r>
          </w:p>
        </w:tc>
        <w:tc>
          <w:tcPr>
            <w:tcW w:w="3000" w:type="dxa"/>
            <w:shd w:val="clear" w:color="auto" w:fill="FF0000"/>
          </w:tcPr>
          <w:p w14:paraId="1CEF33A1" w14:textId="77777777" w:rsidR="00190670" w:rsidRPr="00190670" w:rsidRDefault="00190670" w:rsidP="00190670">
            <w:pPr>
              <w:rPr>
                <w:rFonts w:ascii="Calibri" w:eastAsia="Calibri" w:hAnsi="Calibri" w:cs="Calibri"/>
                <w:b/>
              </w:rPr>
            </w:pPr>
            <w:r w:rsidRPr="00190670">
              <w:rPr>
                <w:rFonts w:ascii="Calibri" w:eastAsia="Calibri" w:hAnsi="Calibri" w:cs="Calibri"/>
                <w:b/>
              </w:rPr>
              <w:t>Red – high risk</w:t>
            </w:r>
          </w:p>
        </w:tc>
      </w:tr>
      <w:tr w:rsidR="00190670" w:rsidRPr="00190670" w14:paraId="1BE1AB5B" w14:textId="77777777" w:rsidTr="002F1FCD">
        <w:trPr>
          <w:trHeight w:val="2161"/>
        </w:trPr>
        <w:tc>
          <w:tcPr>
            <w:tcW w:w="2001" w:type="dxa"/>
            <w:shd w:val="clear" w:color="auto" w:fill="F2F2F2"/>
          </w:tcPr>
          <w:p w14:paraId="4C99C48F" w14:textId="77777777" w:rsidR="00190670" w:rsidRPr="00190670" w:rsidRDefault="00190670" w:rsidP="00190670">
            <w:pPr>
              <w:rPr>
                <w:rFonts w:ascii="Calibri" w:eastAsia="Calibri" w:hAnsi="Calibri" w:cs="Calibri"/>
                <w:b/>
              </w:rPr>
            </w:pPr>
            <w:r w:rsidRPr="00190670">
              <w:rPr>
                <w:rFonts w:ascii="Calibri" w:eastAsia="Calibri" w:hAnsi="Calibri" w:cs="Calibri"/>
                <w:b/>
              </w:rPr>
              <w:t>Behaviour</w:t>
            </w:r>
          </w:p>
        </w:tc>
        <w:tc>
          <w:tcPr>
            <w:tcW w:w="3285" w:type="dxa"/>
            <w:shd w:val="clear" w:color="auto" w:fill="C2D69B"/>
          </w:tcPr>
          <w:p w14:paraId="42166D67" w14:textId="77777777" w:rsidR="00190670" w:rsidRPr="00190670" w:rsidRDefault="00190670" w:rsidP="00190670">
            <w:pPr>
              <w:ind w:left="12"/>
              <w:rPr>
                <w:rFonts w:ascii="Calibri" w:eastAsia="Calibri" w:hAnsi="Calibri" w:cs="Calibri"/>
              </w:rPr>
            </w:pPr>
            <w:r w:rsidRPr="00190670">
              <w:rPr>
                <w:rFonts w:ascii="Calibri" w:eastAsia="Calibri" w:hAnsi="Calibri" w:cs="Calibri"/>
              </w:rPr>
              <w:t>Alert</w:t>
            </w:r>
          </w:p>
          <w:p w14:paraId="716FDEE2" w14:textId="77777777" w:rsidR="00190670" w:rsidRPr="00190670" w:rsidRDefault="00190670" w:rsidP="00190670">
            <w:pPr>
              <w:ind w:left="12"/>
              <w:rPr>
                <w:rFonts w:ascii="Calibri" w:eastAsia="Calibri" w:hAnsi="Calibri" w:cs="Calibri"/>
              </w:rPr>
            </w:pPr>
            <w:r w:rsidRPr="00190670">
              <w:rPr>
                <w:rFonts w:ascii="Calibri" w:eastAsia="Calibri" w:hAnsi="Calibri" w:cs="Calibri"/>
              </w:rPr>
              <w:t>Normal</w:t>
            </w:r>
          </w:p>
        </w:tc>
        <w:tc>
          <w:tcPr>
            <w:tcW w:w="3428" w:type="dxa"/>
            <w:gridSpan w:val="2"/>
            <w:shd w:val="clear" w:color="auto" w:fill="FDF9B3"/>
          </w:tcPr>
          <w:p w14:paraId="6BC67577" w14:textId="77777777" w:rsidR="00190670" w:rsidRPr="00190670" w:rsidRDefault="00190670" w:rsidP="00190670">
            <w:pPr>
              <w:ind w:left="-41"/>
              <w:rPr>
                <w:rFonts w:ascii="Calibri" w:eastAsia="Calibri" w:hAnsi="Calibri" w:cs="Calibri"/>
              </w:rPr>
            </w:pPr>
            <w:r w:rsidRPr="00190670">
              <w:rPr>
                <w:rFonts w:ascii="Calibri" w:eastAsia="Calibri" w:hAnsi="Calibri" w:cs="Calibri"/>
              </w:rPr>
              <w:t>Irritable</w:t>
            </w:r>
          </w:p>
          <w:p w14:paraId="37954FB1" w14:textId="77777777" w:rsidR="00190670" w:rsidRPr="00190670" w:rsidRDefault="00190670" w:rsidP="00190670">
            <w:pPr>
              <w:ind w:left="-41"/>
              <w:rPr>
                <w:rFonts w:ascii="Calibri" w:eastAsia="Calibri" w:hAnsi="Calibri" w:cs="Calibri"/>
              </w:rPr>
            </w:pPr>
            <w:r w:rsidRPr="00190670">
              <w:rPr>
                <w:rFonts w:ascii="Calibri" w:eastAsia="Calibri" w:hAnsi="Calibri" w:cs="Calibri"/>
              </w:rPr>
              <w:t>Not responding to normal social cues</w:t>
            </w:r>
          </w:p>
          <w:p w14:paraId="761EFDB5" w14:textId="77777777" w:rsidR="00190670" w:rsidRPr="00190670" w:rsidRDefault="00190670" w:rsidP="00190670">
            <w:pPr>
              <w:ind w:left="-41"/>
              <w:rPr>
                <w:rFonts w:ascii="Calibri" w:eastAsia="Calibri" w:hAnsi="Calibri" w:cs="Calibri"/>
              </w:rPr>
            </w:pPr>
            <w:r w:rsidRPr="00190670">
              <w:rPr>
                <w:rFonts w:ascii="Calibri" w:eastAsia="Calibri" w:hAnsi="Calibri" w:cs="Calibri"/>
              </w:rPr>
              <w:t>Decreased activity</w:t>
            </w:r>
          </w:p>
          <w:p w14:paraId="1DF802BD" w14:textId="77777777" w:rsidR="00190670" w:rsidRPr="00190670" w:rsidRDefault="00190670" w:rsidP="00190670">
            <w:pPr>
              <w:ind w:left="-41"/>
              <w:rPr>
                <w:rFonts w:ascii="Calibri" w:eastAsia="Calibri" w:hAnsi="Calibri" w:cs="Calibri"/>
              </w:rPr>
            </w:pPr>
            <w:r w:rsidRPr="00190670">
              <w:rPr>
                <w:rFonts w:ascii="Calibri" w:eastAsia="Calibri" w:hAnsi="Calibri" w:cs="Calibri"/>
              </w:rPr>
              <w:t>No smile</w:t>
            </w:r>
          </w:p>
        </w:tc>
        <w:tc>
          <w:tcPr>
            <w:tcW w:w="3000" w:type="dxa"/>
            <w:shd w:val="clear" w:color="auto" w:fill="FABF8F"/>
          </w:tcPr>
          <w:p w14:paraId="4E8DDB69" w14:textId="77777777" w:rsidR="00190670" w:rsidRPr="00190670" w:rsidRDefault="00190670" w:rsidP="00190670">
            <w:pPr>
              <w:ind w:left="47"/>
              <w:rPr>
                <w:rFonts w:ascii="Calibri" w:eastAsia="Calibri" w:hAnsi="Calibri" w:cs="Calibri"/>
              </w:rPr>
            </w:pPr>
            <w:r w:rsidRPr="00190670">
              <w:rPr>
                <w:rFonts w:ascii="Calibri" w:eastAsia="Calibri" w:hAnsi="Calibri" w:cs="Calibri"/>
              </w:rPr>
              <w:t>Unable to rouse</w:t>
            </w:r>
          </w:p>
          <w:p w14:paraId="33272150" w14:textId="77777777" w:rsidR="00190670" w:rsidRPr="00190670" w:rsidRDefault="00190670" w:rsidP="00190670">
            <w:pPr>
              <w:ind w:left="47"/>
              <w:rPr>
                <w:rFonts w:ascii="Calibri" w:eastAsia="Calibri" w:hAnsi="Calibri" w:cs="Calibri"/>
              </w:rPr>
            </w:pPr>
            <w:r w:rsidRPr="00190670">
              <w:rPr>
                <w:rFonts w:ascii="Calibri" w:eastAsia="Calibri" w:hAnsi="Calibri" w:cs="Calibri"/>
              </w:rPr>
              <w:t>Wakes only with prolonged stimulation</w:t>
            </w:r>
          </w:p>
          <w:p w14:paraId="7F35CF8D" w14:textId="77777777" w:rsidR="00190670" w:rsidRPr="00190670" w:rsidRDefault="00190670" w:rsidP="00190670">
            <w:pPr>
              <w:ind w:left="47"/>
              <w:rPr>
                <w:rFonts w:ascii="Calibri" w:eastAsia="Calibri" w:hAnsi="Calibri" w:cs="Calibri"/>
              </w:rPr>
            </w:pPr>
            <w:r w:rsidRPr="00190670">
              <w:rPr>
                <w:rFonts w:ascii="Calibri" w:eastAsia="Calibri" w:hAnsi="Calibri" w:cs="Calibri"/>
              </w:rPr>
              <w:t>No response to social cues</w:t>
            </w:r>
          </w:p>
          <w:p w14:paraId="4E685E17" w14:textId="77777777" w:rsidR="00190670" w:rsidRPr="00190670" w:rsidRDefault="00190670" w:rsidP="00190670">
            <w:pPr>
              <w:ind w:left="47"/>
              <w:rPr>
                <w:rFonts w:ascii="Calibri" w:eastAsia="Calibri" w:hAnsi="Calibri" w:cs="Calibri"/>
              </w:rPr>
            </w:pPr>
            <w:r w:rsidRPr="00190670">
              <w:rPr>
                <w:rFonts w:ascii="Calibri" w:eastAsia="Calibri" w:hAnsi="Calibri" w:cs="Calibri"/>
              </w:rPr>
              <w:t>Weak, high pitched or continuous cry</w:t>
            </w:r>
          </w:p>
          <w:p w14:paraId="14EE7A97" w14:textId="77777777" w:rsidR="00190670" w:rsidRPr="00190670" w:rsidRDefault="00190670" w:rsidP="00190670">
            <w:pPr>
              <w:ind w:left="47"/>
              <w:rPr>
                <w:rFonts w:ascii="Calibri" w:eastAsia="Calibri" w:hAnsi="Calibri" w:cs="Calibri"/>
              </w:rPr>
            </w:pPr>
            <w:r w:rsidRPr="00190670">
              <w:rPr>
                <w:rFonts w:ascii="Calibri" w:eastAsia="Calibri" w:hAnsi="Calibri" w:cs="Calibri"/>
              </w:rPr>
              <w:t>Appears ill to a healthcare professional</w:t>
            </w:r>
          </w:p>
        </w:tc>
      </w:tr>
      <w:tr w:rsidR="00190670" w:rsidRPr="00190670" w14:paraId="50D2692F" w14:textId="77777777" w:rsidTr="002F1FCD">
        <w:trPr>
          <w:trHeight w:val="1073"/>
        </w:trPr>
        <w:tc>
          <w:tcPr>
            <w:tcW w:w="2001" w:type="dxa"/>
            <w:shd w:val="clear" w:color="auto" w:fill="F2F2F2"/>
          </w:tcPr>
          <w:p w14:paraId="3B7773E3" w14:textId="48269F8E" w:rsidR="00190670" w:rsidRPr="00190670" w:rsidRDefault="00190670" w:rsidP="00190670">
            <w:pPr>
              <w:rPr>
                <w:rFonts w:ascii="Calibri" w:eastAsia="Calibri" w:hAnsi="Calibri" w:cs="Calibri"/>
                <w:b/>
              </w:rPr>
            </w:pPr>
            <w:r>
              <w:rPr>
                <w:rFonts w:ascii="Calibri" w:eastAsia="Calibri" w:hAnsi="Calibri" w:cs="Calibri"/>
                <w:b/>
              </w:rPr>
              <w:t>Skin</w:t>
            </w:r>
          </w:p>
        </w:tc>
        <w:tc>
          <w:tcPr>
            <w:tcW w:w="3285" w:type="dxa"/>
            <w:shd w:val="clear" w:color="auto" w:fill="C2D69B"/>
          </w:tcPr>
          <w:p w14:paraId="70A59D49" w14:textId="77777777" w:rsidR="00190670" w:rsidRPr="00190670" w:rsidRDefault="00190670" w:rsidP="00190670">
            <w:pPr>
              <w:rPr>
                <w:rFonts w:ascii="Calibri" w:eastAsia="Calibri" w:hAnsi="Calibri" w:cs="Calibri"/>
              </w:rPr>
            </w:pPr>
            <w:r w:rsidRPr="00190670">
              <w:rPr>
                <w:rFonts w:ascii="Calibri" w:eastAsia="Calibri" w:hAnsi="Calibri" w:cs="Calibri"/>
              </w:rPr>
              <w:t xml:space="preserve">CRT </w:t>
            </w:r>
            <w:r w:rsidRPr="00190670">
              <w:rPr>
                <w:rFonts w:ascii="Calibri" w:eastAsia="Calibri" w:hAnsi="Calibri" w:cs="Calibri"/>
                <w:u w:val="single"/>
              </w:rPr>
              <w:t>&lt;</w:t>
            </w:r>
            <w:r w:rsidRPr="00190670">
              <w:rPr>
                <w:rFonts w:ascii="Calibri" w:eastAsia="Calibri" w:hAnsi="Calibri" w:cs="Calibri"/>
              </w:rPr>
              <w:t xml:space="preserve"> 2 seconds </w:t>
            </w:r>
          </w:p>
          <w:p w14:paraId="1C8FE0D9" w14:textId="77777777" w:rsidR="00190670" w:rsidRPr="00190670" w:rsidRDefault="00190670" w:rsidP="00190670">
            <w:pPr>
              <w:rPr>
                <w:rFonts w:ascii="Calibri" w:eastAsia="Calibri" w:hAnsi="Calibri" w:cs="Calibri"/>
              </w:rPr>
            </w:pPr>
            <w:r w:rsidRPr="00190670">
              <w:rPr>
                <w:rFonts w:ascii="Calibri" w:eastAsia="Calibri" w:hAnsi="Calibri" w:cs="Calibri"/>
              </w:rPr>
              <w:t>Normal colour skin, lips and tongue</w:t>
            </w:r>
          </w:p>
          <w:p w14:paraId="56B1AAE4" w14:textId="77777777" w:rsidR="00190670" w:rsidRPr="00190670" w:rsidRDefault="00190670" w:rsidP="00190670">
            <w:pPr>
              <w:rPr>
                <w:rFonts w:ascii="Calibri" w:eastAsia="Calibri" w:hAnsi="Calibri" w:cs="Calibri"/>
              </w:rPr>
            </w:pPr>
            <w:r w:rsidRPr="00190670">
              <w:rPr>
                <w:rFonts w:ascii="Calibri" w:eastAsia="Calibri" w:hAnsi="Calibri" w:cs="Calibri"/>
              </w:rPr>
              <w:t>Moist mucous membranes</w:t>
            </w:r>
          </w:p>
        </w:tc>
        <w:tc>
          <w:tcPr>
            <w:tcW w:w="3428" w:type="dxa"/>
            <w:gridSpan w:val="2"/>
            <w:shd w:val="clear" w:color="auto" w:fill="FDF9B3"/>
          </w:tcPr>
          <w:p w14:paraId="78F5C04C" w14:textId="77777777" w:rsidR="00190670" w:rsidRPr="00190670" w:rsidRDefault="00190670" w:rsidP="00190670">
            <w:pPr>
              <w:rPr>
                <w:rFonts w:ascii="Calibri" w:eastAsia="Calibri" w:hAnsi="Calibri" w:cs="Calibri"/>
              </w:rPr>
            </w:pPr>
            <w:r w:rsidRPr="00190670">
              <w:rPr>
                <w:rFonts w:ascii="Calibri" w:eastAsia="Calibri" w:hAnsi="Calibri" w:cs="Calibri"/>
              </w:rPr>
              <w:t>CRT 2-3 seconds</w:t>
            </w:r>
          </w:p>
          <w:p w14:paraId="06DF0ACA" w14:textId="77777777" w:rsidR="00190670" w:rsidRPr="00190670" w:rsidRDefault="00190670" w:rsidP="00190670">
            <w:pPr>
              <w:rPr>
                <w:rFonts w:ascii="Calibri" w:eastAsia="Calibri" w:hAnsi="Calibri" w:cs="Calibri"/>
              </w:rPr>
            </w:pPr>
            <w:r w:rsidRPr="00190670">
              <w:rPr>
                <w:rFonts w:ascii="Calibri" w:eastAsia="Calibri" w:hAnsi="Calibri" w:cs="Calibri"/>
              </w:rPr>
              <w:t>Pallor reported by parent/carer</w:t>
            </w:r>
          </w:p>
          <w:p w14:paraId="35AD9F81" w14:textId="77777777" w:rsidR="00190670" w:rsidRPr="00190670" w:rsidRDefault="00190670" w:rsidP="00190670">
            <w:pPr>
              <w:rPr>
                <w:rFonts w:ascii="Calibri" w:eastAsia="Calibri" w:hAnsi="Calibri" w:cs="Calibri"/>
              </w:rPr>
            </w:pPr>
            <w:r w:rsidRPr="00190670">
              <w:rPr>
                <w:rFonts w:ascii="Calibri" w:eastAsia="Calibri" w:hAnsi="Calibri" w:cs="Calibri"/>
              </w:rPr>
              <w:t>Cool peripheries</w:t>
            </w:r>
          </w:p>
        </w:tc>
        <w:tc>
          <w:tcPr>
            <w:tcW w:w="3000" w:type="dxa"/>
            <w:shd w:val="clear" w:color="auto" w:fill="FABF8F"/>
          </w:tcPr>
          <w:p w14:paraId="60CCF393" w14:textId="77777777" w:rsidR="00190670" w:rsidRPr="00190670" w:rsidRDefault="00190670" w:rsidP="00190670">
            <w:pPr>
              <w:rPr>
                <w:rFonts w:ascii="Calibri" w:eastAsia="Calibri" w:hAnsi="Calibri" w:cs="Calibri"/>
              </w:rPr>
            </w:pPr>
            <w:r w:rsidRPr="00190670">
              <w:rPr>
                <w:rFonts w:ascii="Calibri" w:eastAsia="Calibri" w:hAnsi="Calibri" w:cs="Calibri"/>
              </w:rPr>
              <w:t>CRT over 3 seconds</w:t>
            </w:r>
          </w:p>
          <w:p w14:paraId="31A934D5" w14:textId="77777777" w:rsidR="00190670" w:rsidRPr="00190670" w:rsidRDefault="00190670" w:rsidP="00190670">
            <w:pPr>
              <w:rPr>
                <w:rFonts w:ascii="Calibri" w:eastAsia="Calibri" w:hAnsi="Calibri" w:cs="Calibri"/>
              </w:rPr>
            </w:pPr>
            <w:r w:rsidRPr="00190670">
              <w:rPr>
                <w:rFonts w:ascii="Calibri" w:eastAsia="Calibri" w:hAnsi="Calibri" w:cs="Calibri"/>
              </w:rPr>
              <w:t>Pale/mottled/ashen blue</w:t>
            </w:r>
          </w:p>
          <w:p w14:paraId="435C8E78" w14:textId="77777777" w:rsidR="00190670" w:rsidRPr="00190670" w:rsidRDefault="00190670" w:rsidP="00190670">
            <w:pPr>
              <w:rPr>
                <w:rFonts w:ascii="Calibri" w:eastAsia="Calibri" w:hAnsi="Calibri" w:cs="Calibri"/>
              </w:rPr>
            </w:pPr>
            <w:r w:rsidRPr="00190670">
              <w:rPr>
                <w:rFonts w:ascii="Calibri" w:eastAsia="Calibri" w:hAnsi="Calibri" w:cs="Calibri"/>
              </w:rPr>
              <w:t>Cyanotic lips and tongue</w:t>
            </w:r>
          </w:p>
        </w:tc>
      </w:tr>
      <w:tr w:rsidR="00190670" w:rsidRPr="00190670" w14:paraId="3CBCEF2B" w14:textId="77777777" w:rsidTr="002F1FCD">
        <w:trPr>
          <w:trHeight w:val="816"/>
        </w:trPr>
        <w:tc>
          <w:tcPr>
            <w:tcW w:w="2001" w:type="dxa"/>
            <w:shd w:val="clear" w:color="auto" w:fill="F2F2F2"/>
          </w:tcPr>
          <w:p w14:paraId="331A16E0" w14:textId="77777777" w:rsidR="00190670" w:rsidRPr="00190670" w:rsidRDefault="00190670" w:rsidP="00190670">
            <w:pPr>
              <w:rPr>
                <w:rFonts w:ascii="Calibri" w:eastAsia="Calibri" w:hAnsi="Calibri" w:cs="Calibri"/>
                <w:b/>
              </w:rPr>
            </w:pPr>
            <w:commentRangeStart w:id="0"/>
            <w:r w:rsidRPr="00190670">
              <w:rPr>
                <w:rFonts w:ascii="Calibri" w:eastAsia="Calibri" w:hAnsi="Calibri" w:cs="Calibri"/>
                <w:b/>
              </w:rPr>
              <w:t>Respiratory Rate</w:t>
            </w:r>
            <w:commentRangeEnd w:id="0"/>
            <w:r w:rsidR="002F1FCD">
              <w:rPr>
                <w:rStyle w:val="CommentReference"/>
              </w:rPr>
              <w:commentReference w:id="0"/>
            </w:r>
          </w:p>
        </w:tc>
        <w:tc>
          <w:tcPr>
            <w:tcW w:w="3285" w:type="dxa"/>
            <w:shd w:val="clear" w:color="auto" w:fill="C2D69B"/>
          </w:tcPr>
          <w:p w14:paraId="0AEC714F" w14:textId="77777777" w:rsidR="00190670" w:rsidRPr="00190670" w:rsidRDefault="00190670" w:rsidP="00190670">
            <w:pPr>
              <w:rPr>
                <w:rFonts w:ascii="Calibri" w:eastAsia="Calibri" w:hAnsi="Calibri" w:cs="Calibri"/>
              </w:rPr>
            </w:pPr>
            <w:r w:rsidRPr="00190670">
              <w:rPr>
                <w:rFonts w:ascii="Calibri" w:eastAsia="Calibri" w:hAnsi="Calibri" w:cs="Calibri"/>
              </w:rPr>
              <w:t>&lt;12 months &lt;50 breaths/minute</w:t>
            </w:r>
          </w:p>
          <w:p w14:paraId="2BC3A6B0" w14:textId="77777777" w:rsidR="00190670" w:rsidRPr="00190670" w:rsidRDefault="00190670" w:rsidP="00190670">
            <w:pPr>
              <w:rPr>
                <w:rFonts w:ascii="Calibri" w:eastAsia="Calibri" w:hAnsi="Calibri" w:cs="Calibri"/>
              </w:rPr>
            </w:pPr>
            <w:r w:rsidRPr="00190670">
              <w:rPr>
                <w:rFonts w:ascii="Calibri" w:eastAsia="Calibri" w:hAnsi="Calibri" w:cs="Calibri"/>
              </w:rPr>
              <w:t>&gt;12 months &lt;40 breaths/minute</w:t>
            </w:r>
          </w:p>
          <w:p w14:paraId="0BDE7041" w14:textId="77777777" w:rsidR="00190670" w:rsidRPr="00190670" w:rsidRDefault="00190670" w:rsidP="00190670">
            <w:pPr>
              <w:rPr>
                <w:rFonts w:ascii="Calibri" w:eastAsia="Calibri" w:hAnsi="Calibri" w:cs="Calibri"/>
              </w:rPr>
            </w:pPr>
            <w:r w:rsidRPr="00190670">
              <w:rPr>
                <w:rFonts w:ascii="Calibri" w:eastAsia="Calibri" w:hAnsi="Calibri" w:cs="Calibri"/>
              </w:rPr>
              <w:t>No respiratory distress</w:t>
            </w:r>
          </w:p>
        </w:tc>
        <w:tc>
          <w:tcPr>
            <w:tcW w:w="3428" w:type="dxa"/>
            <w:gridSpan w:val="2"/>
            <w:shd w:val="clear" w:color="auto" w:fill="FDF9B3"/>
          </w:tcPr>
          <w:p w14:paraId="6F851792" w14:textId="77777777" w:rsidR="00190670" w:rsidRPr="00190670" w:rsidRDefault="00190670" w:rsidP="00190670">
            <w:pPr>
              <w:rPr>
                <w:rFonts w:ascii="Calibri" w:eastAsia="Calibri" w:hAnsi="Calibri" w:cs="Calibri"/>
              </w:rPr>
            </w:pPr>
            <w:r w:rsidRPr="00190670">
              <w:rPr>
                <w:rFonts w:ascii="Calibri" w:eastAsia="Calibri" w:hAnsi="Calibri" w:cs="Calibri"/>
              </w:rPr>
              <w:t>&lt;12 months 50-60 breaths/minute</w:t>
            </w:r>
          </w:p>
          <w:p w14:paraId="5FE63173" w14:textId="77777777" w:rsidR="00190670" w:rsidRPr="00190670" w:rsidRDefault="00190670" w:rsidP="00190670">
            <w:pPr>
              <w:rPr>
                <w:rFonts w:ascii="Calibri" w:eastAsia="Calibri" w:hAnsi="Calibri" w:cs="Calibri"/>
              </w:rPr>
            </w:pPr>
            <w:r w:rsidRPr="00190670">
              <w:rPr>
                <w:rFonts w:ascii="Calibri" w:eastAsia="Calibri" w:hAnsi="Calibri" w:cs="Calibri"/>
              </w:rPr>
              <w:t>&gt;12 months 40-60 breaths/minute</w:t>
            </w:r>
          </w:p>
        </w:tc>
        <w:tc>
          <w:tcPr>
            <w:tcW w:w="3000" w:type="dxa"/>
            <w:shd w:val="clear" w:color="auto" w:fill="FABF8F"/>
          </w:tcPr>
          <w:p w14:paraId="1D03FAE5" w14:textId="77777777" w:rsidR="00190670" w:rsidRPr="00190670" w:rsidRDefault="00190670" w:rsidP="00190670">
            <w:pPr>
              <w:rPr>
                <w:rFonts w:ascii="Calibri" w:eastAsia="Calibri" w:hAnsi="Calibri" w:cs="Calibri"/>
              </w:rPr>
            </w:pPr>
            <w:r w:rsidRPr="00190670">
              <w:rPr>
                <w:rFonts w:ascii="Calibri" w:eastAsia="Calibri" w:hAnsi="Calibri" w:cs="Calibri"/>
              </w:rPr>
              <w:t>All ages &gt;60 breaths/minute</w:t>
            </w:r>
          </w:p>
        </w:tc>
      </w:tr>
      <w:tr w:rsidR="00190670" w:rsidRPr="00190670" w14:paraId="13ADBBB9" w14:textId="77777777" w:rsidTr="002F1FCD">
        <w:trPr>
          <w:trHeight w:val="256"/>
        </w:trPr>
        <w:tc>
          <w:tcPr>
            <w:tcW w:w="2001" w:type="dxa"/>
            <w:shd w:val="clear" w:color="auto" w:fill="F2F2F2"/>
          </w:tcPr>
          <w:p w14:paraId="37302581" w14:textId="77777777" w:rsidR="00190670" w:rsidRPr="00190670" w:rsidRDefault="00190670" w:rsidP="00190670">
            <w:pPr>
              <w:rPr>
                <w:rFonts w:ascii="Calibri" w:eastAsia="Calibri" w:hAnsi="Calibri" w:cs="Calibri"/>
                <w:b/>
              </w:rPr>
            </w:pPr>
            <w:commentRangeStart w:id="1"/>
            <w:r w:rsidRPr="00190670">
              <w:rPr>
                <w:rFonts w:ascii="Calibri" w:eastAsia="Calibri" w:hAnsi="Calibri" w:cs="Calibri"/>
                <w:b/>
              </w:rPr>
              <w:t>SATS in air</w:t>
            </w:r>
            <w:commentRangeEnd w:id="1"/>
            <w:r w:rsidR="002F1FCD">
              <w:rPr>
                <w:rStyle w:val="CommentReference"/>
              </w:rPr>
              <w:commentReference w:id="1"/>
            </w:r>
          </w:p>
        </w:tc>
        <w:tc>
          <w:tcPr>
            <w:tcW w:w="3285" w:type="dxa"/>
            <w:shd w:val="clear" w:color="auto" w:fill="C2D69B"/>
          </w:tcPr>
          <w:p w14:paraId="4D1B9A62" w14:textId="6EC44DA8" w:rsidR="00190670" w:rsidRPr="00190670" w:rsidRDefault="00190670" w:rsidP="00190670">
            <w:pPr>
              <w:rPr>
                <w:rFonts w:ascii="Calibri" w:eastAsia="Calibri" w:hAnsi="Calibri" w:cs="Calibri"/>
              </w:rPr>
            </w:pPr>
            <w:r w:rsidRPr="00190670">
              <w:rPr>
                <w:rFonts w:ascii="Calibri" w:eastAsia="Calibri" w:hAnsi="Calibri" w:cs="Calibri"/>
              </w:rPr>
              <w:t>95% or above</w:t>
            </w:r>
          </w:p>
        </w:tc>
        <w:tc>
          <w:tcPr>
            <w:tcW w:w="3428" w:type="dxa"/>
            <w:gridSpan w:val="2"/>
            <w:shd w:val="clear" w:color="auto" w:fill="FDF9B3"/>
          </w:tcPr>
          <w:p w14:paraId="36FE773F" w14:textId="5719FA29" w:rsidR="00190670" w:rsidRPr="00190670" w:rsidRDefault="00190670" w:rsidP="00190670">
            <w:pPr>
              <w:rPr>
                <w:rFonts w:ascii="Calibri" w:eastAsia="Calibri" w:hAnsi="Calibri" w:cs="Calibri"/>
              </w:rPr>
            </w:pPr>
            <w:r w:rsidRPr="00190670">
              <w:rPr>
                <w:rFonts w:ascii="Calibri" w:eastAsia="Calibri" w:hAnsi="Calibri" w:cs="Calibri"/>
              </w:rPr>
              <w:t>92-94%</w:t>
            </w:r>
          </w:p>
        </w:tc>
        <w:tc>
          <w:tcPr>
            <w:tcW w:w="3000" w:type="dxa"/>
            <w:shd w:val="clear" w:color="auto" w:fill="FABF8F"/>
          </w:tcPr>
          <w:p w14:paraId="5B3176F7" w14:textId="77777777" w:rsidR="00190670" w:rsidRPr="00190670" w:rsidRDefault="00190670" w:rsidP="00190670">
            <w:pPr>
              <w:rPr>
                <w:rFonts w:ascii="Calibri" w:eastAsia="Calibri" w:hAnsi="Calibri" w:cs="Calibri"/>
              </w:rPr>
            </w:pPr>
            <w:r w:rsidRPr="00190670">
              <w:rPr>
                <w:rFonts w:ascii="Calibri" w:eastAsia="Calibri" w:hAnsi="Calibri" w:cs="Calibri"/>
              </w:rPr>
              <w:t>&lt;92%</w:t>
            </w:r>
          </w:p>
        </w:tc>
      </w:tr>
      <w:tr w:rsidR="00190670" w:rsidRPr="00190670" w14:paraId="4AFA590E" w14:textId="77777777" w:rsidTr="002F1FCD">
        <w:trPr>
          <w:trHeight w:val="272"/>
        </w:trPr>
        <w:tc>
          <w:tcPr>
            <w:tcW w:w="2001" w:type="dxa"/>
            <w:shd w:val="clear" w:color="auto" w:fill="F2F2F2"/>
          </w:tcPr>
          <w:p w14:paraId="0B076175" w14:textId="77777777" w:rsidR="00190670" w:rsidRPr="00190670" w:rsidRDefault="00190670" w:rsidP="00190670">
            <w:pPr>
              <w:rPr>
                <w:rFonts w:ascii="Calibri" w:eastAsia="Calibri" w:hAnsi="Calibri" w:cs="Calibri"/>
                <w:b/>
              </w:rPr>
            </w:pPr>
            <w:r w:rsidRPr="00190670">
              <w:rPr>
                <w:rFonts w:ascii="Calibri" w:eastAsia="Calibri" w:hAnsi="Calibri" w:cs="Calibri"/>
                <w:b/>
              </w:rPr>
              <w:t>Chest Recession</w:t>
            </w:r>
          </w:p>
        </w:tc>
        <w:tc>
          <w:tcPr>
            <w:tcW w:w="3285" w:type="dxa"/>
            <w:shd w:val="clear" w:color="auto" w:fill="C2D69B"/>
          </w:tcPr>
          <w:p w14:paraId="3532704A" w14:textId="77777777" w:rsidR="00190670" w:rsidRPr="00190670" w:rsidRDefault="00190670" w:rsidP="00190670">
            <w:pPr>
              <w:rPr>
                <w:rFonts w:ascii="Calibri" w:eastAsia="Calibri" w:hAnsi="Calibri" w:cs="Calibri"/>
              </w:rPr>
            </w:pPr>
            <w:r w:rsidRPr="00190670">
              <w:rPr>
                <w:rFonts w:ascii="Calibri" w:eastAsia="Calibri" w:hAnsi="Calibri" w:cs="Calibri"/>
              </w:rPr>
              <w:t>None</w:t>
            </w:r>
          </w:p>
        </w:tc>
        <w:tc>
          <w:tcPr>
            <w:tcW w:w="3428" w:type="dxa"/>
            <w:gridSpan w:val="2"/>
            <w:shd w:val="clear" w:color="auto" w:fill="FDF9B3"/>
          </w:tcPr>
          <w:p w14:paraId="6B0A95DB" w14:textId="77777777" w:rsidR="00190670" w:rsidRPr="00190670" w:rsidRDefault="00190670" w:rsidP="00190670">
            <w:pPr>
              <w:rPr>
                <w:rFonts w:ascii="Calibri" w:eastAsia="Calibri" w:hAnsi="Calibri" w:cs="Calibri"/>
              </w:rPr>
            </w:pPr>
            <w:r w:rsidRPr="00190670">
              <w:rPr>
                <w:rFonts w:ascii="Calibri" w:eastAsia="Calibri" w:hAnsi="Calibri" w:cs="Calibri"/>
              </w:rPr>
              <w:t>Moderate</w:t>
            </w:r>
          </w:p>
        </w:tc>
        <w:tc>
          <w:tcPr>
            <w:tcW w:w="3000" w:type="dxa"/>
            <w:shd w:val="clear" w:color="auto" w:fill="FABF8F"/>
          </w:tcPr>
          <w:p w14:paraId="1023DDA2" w14:textId="77777777" w:rsidR="00190670" w:rsidRPr="00190670" w:rsidRDefault="00190670" w:rsidP="00190670">
            <w:pPr>
              <w:rPr>
                <w:rFonts w:ascii="Calibri" w:eastAsia="Calibri" w:hAnsi="Calibri" w:cs="Calibri"/>
              </w:rPr>
            </w:pPr>
            <w:r w:rsidRPr="00190670">
              <w:rPr>
                <w:rFonts w:ascii="Calibri" w:eastAsia="Calibri" w:hAnsi="Calibri" w:cs="Calibri"/>
              </w:rPr>
              <w:t>Severe</w:t>
            </w:r>
          </w:p>
        </w:tc>
      </w:tr>
      <w:tr w:rsidR="00190670" w:rsidRPr="00190670" w14:paraId="2D259101" w14:textId="77777777" w:rsidTr="002F1FCD">
        <w:trPr>
          <w:trHeight w:val="256"/>
        </w:trPr>
        <w:tc>
          <w:tcPr>
            <w:tcW w:w="2001" w:type="dxa"/>
            <w:shd w:val="clear" w:color="auto" w:fill="F2F2F2"/>
          </w:tcPr>
          <w:p w14:paraId="013759B0" w14:textId="77777777" w:rsidR="00190670" w:rsidRPr="00190670" w:rsidRDefault="00190670" w:rsidP="00190670">
            <w:pPr>
              <w:rPr>
                <w:rFonts w:ascii="Calibri" w:eastAsia="Calibri" w:hAnsi="Calibri" w:cs="Calibri"/>
                <w:b/>
              </w:rPr>
            </w:pPr>
            <w:r w:rsidRPr="00190670">
              <w:rPr>
                <w:rFonts w:ascii="Calibri" w:eastAsia="Calibri" w:hAnsi="Calibri" w:cs="Calibri"/>
                <w:b/>
              </w:rPr>
              <w:t>Nasal Flaring</w:t>
            </w:r>
          </w:p>
        </w:tc>
        <w:tc>
          <w:tcPr>
            <w:tcW w:w="3285" w:type="dxa"/>
            <w:shd w:val="clear" w:color="auto" w:fill="C2D69B"/>
          </w:tcPr>
          <w:p w14:paraId="4378621F" w14:textId="77777777" w:rsidR="00190670" w:rsidRPr="00190670" w:rsidRDefault="00190670" w:rsidP="00190670">
            <w:pPr>
              <w:rPr>
                <w:rFonts w:ascii="Calibri" w:eastAsia="Calibri" w:hAnsi="Calibri" w:cs="Calibri"/>
              </w:rPr>
            </w:pPr>
            <w:r w:rsidRPr="00190670">
              <w:rPr>
                <w:rFonts w:ascii="Calibri" w:eastAsia="Calibri" w:hAnsi="Calibri" w:cs="Calibri"/>
              </w:rPr>
              <w:t>Absent</w:t>
            </w:r>
          </w:p>
        </w:tc>
        <w:tc>
          <w:tcPr>
            <w:tcW w:w="3428" w:type="dxa"/>
            <w:gridSpan w:val="2"/>
            <w:shd w:val="clear" w:color="auto" w:fill="FDF9B3"/>
          </w:tcPr>
          <w:p w14:paraId="7C59070A" w14:textId="77777777" w:rsidR="00190670" w:rsidRPr="00190670" w:rsidRDefault="00190670" w:rsidP="00190670">
            <w:pPr>
              <w:rPr>
                <w:rFonts w:ascii="Calibri" w:eastAsia="Calibri" w:hAnsi="Calibri" w:cs="Calibri"/>
              </w:rPr>
            </w:pPr>
            <w:r w:rsidRPr="00190670">
              <w:rPr>
                <w:rFonts w:ascii="Calibri" w:eastAsia="Calibri" w:hAnsi="Calibri" w:cs="Calibri"/>
              </w:rPr>
              <w:t>May be present</w:t>
            </w:r>
          </w:p>
        </w:tc>
        <w:tc>
          <w:tcPr>
            <w:tcW w:w="3000" w:type="dxa"/>
            <w:shd w:val="clear" w:color="auto" w:fill="FABF8F"/>
          </w:tcPr>
          <w:p w14:paraId="7E7016BF" w14:textId="77777777" w:rsidR="00190670" w:rsidRPr="00190670" w:rsidRDefault="00190670" w:rsidP="00190670">
            <w:pPr>
              <w:rPr>
                <w:rFonts w:ascii="Calibri" w:eastAsia="Calibri" w:hAnsi="Calibri" w:cs="Calibri"/>
              </w:rPr>
            </w:pPr>
            <w:r w:rsidRPr="00190670">
              <w:rPr>
                <w:rFonts w:ascii="Calibri" w:eastAsia="Calibri" w:hAnsi="Calibri" w:cs="Calibri"/>
              </w:rPr>
              <w:t>Present</w:t>
            </w:r>
          </w:p>
        </w:tc>
      </w:tr>
      <w:tr w:rsidR="00190670" w:rsidRPr="00190670" w14:paraId="4010ACE3" w14:textId="77777777" w:rsidTr="002F1FCD">
        <w:trPr>
          <w:trHeight w:val="272"/>
        </w:trPr>
        <w:tc>
          <w:tcPr>
            <w:tcW w:w="2001" w:type="dxa"/>
            <w:shd w:val="clear" w:color="auto" w:fill="F2F2F2"/>
          </w:tcPr>
          <w:p w14:paraId="15389155" w14:textId="77777777" w:rsidR="00190670" w:rsidRPr="00190670" w:rsidRDefault="00190670" w:rsidP="00190670">
            <w:pPr>
              <w:rPr>
                <w:rFonts w:ascii="Calibri" w:eastAsia="Calibri" w:hAnsi="Calibri" w:cs="Calibri"/>
                <w:b/>
              </w:rPr>
            </w:pPr>
            <w:r w:rsidRPr="00190670">
              <w:rPr>
                <w:rFonts w:ascii="Calibri" w:eastAsia="Calibri" w:hAnsi="Calibri" w:cs="Calibri"/>
                <w:b/>
              </w:rPr>
              <w:t>Grunting</w:t>
            </w:r>
          </w:p>
        </w:tc>
        <w:tc>
          <w:tcPr>
            <w:tcW w:w="3285" w:type="dxa"/>
            <w:shd w:val="clear" w:color="auto" w:fill="C2D69B"/>
          </w:tcPr>
          <w:p w14:paraId="362C25AC" w14:textId="77777777" w:rsidR="00190670" w:rsidRPr="00190670" w:rsidRDefault="00190670" w:rsidP="00190670">
            <w:pPr>
              <w:rPr>
                <w:rFonts w:ascii="Calibri" w:eastAsia="Calibri" w:hAnsi="Calibri" w:cs="Calibri"/>
              </w:rPr>
            </w:pPr>
            <w:r w:rsidRPr="00190670">
              <w:rPr>
                <w:rFonts w:ascii="Calibri" w:eastAsia="Calibri" w:hAnsi="Calibri" w:cs="Calibri"/>
              </w:rPr>
              <w:t>Absent</w:t>
            </w:r>
          </w:p>
        </w:tc>
        <w:tc>
          <w:tcPr>
            <w:tcW w:w="3428" w:type="dxa"/>
            <w:gridSpan w:val="2"/>
            <w:shd w:val="clear" w:color="auto" w:fill="FDF9B3"/>
          </w:tcPr>
          <w:p w14:paraId="56AE0F60" w14:textId="77777777" w:rsidR="00190670" w:rsidRPr="00190670" w:rsidRDefault="00190670" w:rsidP="00190670">
            <w:pPr>
              <w:rPr>
                <w:rFonts w:ascii="Calibri" w:eastAsia="Calibri" w:hAnsi="Calibri" w:cs="Calibri"/>
              </w:rPr>
            </w:pPr>
            <w:r w:rsidRPr="00190670">
              <w:rPr>
                <w:rFonts w:ascii="Calibri" w:eastAsia="Calibri" w:hAnsi="Calibri" w:cs="Calibri"/>
              </w:rPr>
              <w:t>Absent</w:t>
            </w:r>
          </w:p>
        </w:tc>
        <w:tc>
          <w:tcPr>
            <w:tcW w:w="3000" w:type="dxa"/>
            <w:shd w:val="clear" w:color="auto" w:fill="FABF8F"/>
          </w:tcPr>
          <w:p w14:paraId="6E90B22F" w14:textId="77777777" w:rsidR="00190670" w:rsidRPr="00190670" w:rsidRDefault="00190670" w:rsidP="00190670">
            <w:pPr>
              <w:rPr>
                <w:rFonts w:ascii="Calibri" w:eastAsia="Calibri" w:hAnsi="Calibri" w:cs="Calibri"/>
              </w:rPr>
            </w:pPr>
            <w:r w:rsidRPr="00190670">
              <w:rPr>
                <w:rFonts w:ascii="Calibri" w:eastAsia="Calibri" w:hAnsi="Calibri" w:cs="Calibri"/>
              </w:rPr>
              <w:t>Present</w:t>
            </w:r>
          </w:p>
        </w:tc>
      </w:tr>
      <w:tr w:rsidR="00190670" w:rsidRPr="00190670" w14:paraId="09197D96" w14:textId="77777777" w:rsidTr="002F1FCD">
        <w:trPr>
          <w:trHeight w:val="1073"/>
        </w:trPr>
        <w:tc>
          <w:tcPr>
            <w:tcW w:w="2001" w:type="dxa"/>
            <w:shd w:val="clear" w:color="auto" w:fill="F2F2F2"/>
          </w:tcPr>
          <w:p w14:paraId="5AC54506" w14:textId="77777777" w:rsidR="00190670" w:rsidRPr="00190670" w:rsidRDefault="00190670" w:rsidP="00190670">
            <w:pPr>
              <w:rPr>
                <w:rFonts w:ascii="Calibri" w:eastAsia="Calibri" w:hAnsi="Calibri" w:cs="Calibri"/>
                <w:b/>
              </w:rPr>
            </w:pPr>
            <w:r w:rsidRPr="00190670">
              <w:rPr>
                <w:rFonts w:ascii="Calibri" w:eastAsia="Calibri" w:hAnsi="Calibri" w:cs="Calibri"/>
                <w:b/>
              </w:rPr>
              <w:t>Feeding Hydration</w:t>
            </w:r>
          </w:p>
        </w:tc>
        <w:tc>
          <w:tcPr>
            <w:tcW w:w="3285" w:type="dxa"/>
            <w:shd w:val="clear" w:color="auto" w:fill="C2D69B"/>
          </w:tcPr>
          <w:p w14:paraId="5CF5D8BC" w14:textId="77777777" w:rsidR="00190670" w:rsidRPr="00190670" w:rsidRDefault="00190670" w:rsidP="00190670">
            <w:pPr>
              <w:rPr>
                <w:rFonts w:ascii="Calibri" w:eastAsia="Calibri" w:hAnsi="Calibri" w:cs="Calibri"/>
              </w:rPr>
            </w:pPr>
            <w:r w:rsidRPr="00190670">
              <w:rPr>
                <w:rFonts w:ascii="Calibri" w:eastAsia="Calibri" w:hAnsi="Calibri" w:cs="Calibri"/>
              </w:rPr>
              <w:t>Normal – no vomiting</w:t>
            </w:r>
          </w:p>
        </w:tc>
        <w:tc>
          <w:tcPr>
            <w:tcW w:w="3428" w:type="dxa"/>
            <w:gridSpan w:val="2"/>
            <w:shd w:val="clear" w:color="auto" w:fill="FDF9B3"/>
          </w:tcPr>
          <w:p w14:paraId="5E88912B" w14:textId="77777777" w:rsidR="00190670" w:rsidRPr="00190670" w:rsidRDefault="00190670" w:rsidP="00190670">
            <w:pPr>
              <w:rPr>
                <w:rFonts w:ascii="Calibri" w:eastAsia="Calibri" w:hAnsi="Calibri" w:cs="Calibri"/>
              </w:rPr>
            </w:pPr>
            <w:r w:rsidRPr="00190670">
              <w:rPr>
                <w:rFonts w:ascii="Calibri" w:eastAsia="Calibri" w:hAnsi="Calibri" w:cs="Calibri"/>
              </w:rPr>
              <w:t>50-70% fluid intake over 3-4 feeds +/- vomiting. Reduced urine output</w:t>
            </w:r>
          </w:p>
        </w:tc>
        <w:tc>
          <w:tcPr>
            <w:tcW w:w="3000" w:type="dxa"/>
            <w:shd w:val="clear" w:color="auto" w:fill="FABF8F"/>
          </w:tcPr>
          <w:p w14:paraId="3835F58A" w14:textId="77777777" w:rsidR="00190670" w:rsidRPr="00190670" w:rsidRDefault="00190670" w:rsidP="00190670">
            <w:pPr>
              <w:rPr>
                <w:rFonts w:ascii="Calibri" w:eastAsia="Calibri" w:hAnsi="Calibri" w:cs="Calibri"/>
              </w:rPr>
            </w:pPr>
            <w:r w:rsidRPr="00190670">
              <w:rPr>
                <w:rFonts w:ascii="Calibri" w:eastAsia="Calibri" w:hAnsi="Calibri" w:cs="Calibri"/>
              </w:rPr>
              <w:t>&lt;50% fluid intake over 2-3 feeds +/- vomiting. Significantly reduced urine output</w:t>
            </w:r>
          </w:p>
        </w:tc>
      </w:tr>
      <w:tr w:rsidR="00190670" w:rsidRPr="00190670" w14:paraId="601CE5BE" w14:textId="77777777" w:rsidTr="002F1FCD">
        <w:trPr>
          <w:trHeight w:val="272"/>
        </w:trPr>
        <w:tc>
          <w:tcPr>
            <w:tcW w:w="2001" w:type="dxa"/>
            <w:shd w:val="clear" w:color="auto" w:fill="F2F2F2"/>
          </w:tcPr>
          <w:p w14:paraId="31F39DCA" w14:textId="77777777" w:rsidR="00190670" w:rsidRPr="00190670" w:rsidRDefault="00190670" w:rsidP="00190670">
            <w:pPr>
              <w:rPr>
                <w:rFonts w:ascii="Calibri" w:eastAsia="Calibri" w:hAnsi="Calibri" w:cs="Calibri"/>
                <w:b/>
              </w:rPr>
            </w:pPr>
            <w:proofErr w:type="spellStart"/>
            <w:r w:rsidRPr="00190670">
              <w:rPr>
                <w:rFonts w:ascii="Calibri" w:eastAsia="Calibri" w:hAnsi="Calibri" w:cs="Calibri"/>
                <w:b/>
              </w:rPr>
              <w:t>Apnoeas</w:t>
            </w:r>
            <w:proofErr w:type="spellEnd"/>
          </w:p>
        </w:tc>
        <w:tc>
          <w:tcPr>
            <w:tcW w:w="3285" w:type="dxa"/>
            <w:shd w:val="clear" w:color="auto" w:fill="C2D69B"/>
          </w:tcPr>
          <w:p w14:paraId="69F90DFF" w14:textId="77777777" w:rsidR="00190670" w:rsidRPr="00190670" w:rsidRDefault="00190670" w:rsidP="00190670">
            <w:pPr>
              <w:rPr>
                <w:rFonts w:ascii="Calibri" w:eastAsia="Calibri" w:hAnsi="Calibri" w:cs="Calibri"/>
              </w:rPr>
            </w:pPr>
            <w:r w:rsidRPr="00190670">
              <w:rPr>
                <w:rFonts w:ascii="Calibri" w:eastAsia="Calibri" w:hAnsi="Calibri" w:cs="Calibri"/>
              </w:rPr>
              <w:t>Absent</w:t>
            </w:r>
          </w:p>
        </w:tc>
        <w:tc>
          <w:tcPr>
            <w:tcW w:w="3428" w:type="dxa"/>
            <w:gridSpan w:val="2"/>
            <w:shd w:val="clear" w:color="auto" w:fill="FDF9B3"/>
          </w:tcPr>
          <w:p w14:paraId="129AD1A5" w14:textId="77777777" w:rsidR="00190670" w:rsidRPr="00190670" w:rsidRDefault="00190670" w:rsidP="00190670">
            <w:pPr>
              <w:rPr>
                <w:rFonts w:ascii="Calibri" w:eastAsia="Calibri" w:hAnsi="Calibri" w:cs="Calibri"/>
              </w:rPr>
            </w:pPr>
            <w:r w:rsidRPr="00190670">
              <w:rPr>
                <w:rFonts w:ascii="Calibri" w:eastAsia="Calibri" w:hAnsi="Calibri" w:cs="Calibri"/>
              </w:rPr>
              <w:t>Absent</w:t>
            </w:r>
          </w:p>
        </w:tc>
        <w:tc>
          <w:tcPr>
            <w:tcW w:w="3000" w:type="dxa"/>
            <w:shd w:val="clear" w:color="auto" w:fill="FABF8F"/>
          </w:tcPr>
          <w:p w14:paraId="586970E5" w14:textId="77777777" w:rsidR="00190670" w:rsidRPr="00190670" w:rsidRDefault="00190670" w:rsidP="00190670">
            <w:pPr>
              <w:rPr>
                <w:rFonts w:ascii="Calibri" w:eastAsia="Calibri" w:hAnsi="Calibri" w:cs="Calibri"/>
              </w:rPr>
            </w:pPr>
            <w:r w:rsidRPr="00190670">
              <w:rPr>
                <w:rFonts w:ascii="Calibri" w:eastAsia="Calibri" w:hAnsi="Calibri" w:cs="Calibri"/>
              </w:rPr>
              <w:t>Present*</w:t>
            </w:r>
          </w:p>
        </w:tc>
      </w:tr>
      <w:tr w:rsidR="00190670" w:rsidRPr="00190670" w14:paraId="01148FC2" w14:textId="77777777" w:rsidTr="002F1FCD">
        <w:trPr>
          <w:trHeight w:val="256"/>
        </w:trPr>
        <w:tc>
          <w:tcPr>
            <w:tcW w:w="6000" w:type="dxa"/>
            <w:gridSpan w:val="3"/>
            <w:tcBorders>
              <w:bottom w:val="nil"/>
              <w:right w:val="nil"/>
            </w:tcBorders>
            <w:shd w:val="clear" w:color="auto" w:fill="DAEEF3"/>
          </w:tcPr>
          <w:p w14:paraId="4FA6A115" w14:textId="77777777" w:rsidR="00190670" w:rsidRPr="00190670" w:rsidRDefault="00190670" w:rsidP="00190670">
            <w:pPr>
              <w:rPr>
                <w:rFonts w:ascii="Calibri" w:eastAsia="Calibri" w:hAnsi="Calibri" w:cs="Calibri"/>
                <w:i/>
                <w:color w:val="1F497D"/>
              </w:rPr>
            </w:pPr>
            <w:r w:rsidRPr="00190670">
              <w:rPr>
                <w:rFonts w:ascii="Calibri" w:eastAsia="Calibri" w:hAnsi="Calibri" w:cs="Calibri"/>
                <w:i/>
                <w:color w:val="1F497D"/>
              </w:rPr>
              <w:t>CRT: capillary refill time</w:t>
            </w:r>
          </w:p>
        </w:tc>
        <w:tc>
          <w:tcPr>
            <w:tcW w:w="5714" w:type="dxa"/>
            <w:gridSpan w:val="2"/>
            <w:tcBorders>
              <w:left w:val="nil"/>
              <w:bottom w:val="nil"/>
            </w:tcBorders>
            <w:shd w:val="clear" w:color="auto" w:fill="DAEEF3"/>
          </w:tcPr>
          <w:p w14:paraId="467E9485" w14:textId="77777777" w:rsidR="00190670" w:rsidRPr="00190670" w:rsidRDefault="00190670" w:rsidP="00190670">
            <w:pPr>
              <w:rPr>
                <w:rFonts w:ascii="Calibri" w:eastAsia="Calibri" w:hAnsi="Calibri" w:cs="Calibri"/>
                <w:i/>
                <w:color w:val="1F497D"/>
              </w:rPr>
            </w:pPr>
            <w:r w:rsidRPr="00190670">
              <w:rPr>
                <w:rFonts w:ascii="Calibri" w:eastAsia="Calibri" w:hAnsi="Calibri" w:cs="Calibri"/>
                <w:i/>
                <w:color w:val="1F497D"/>
              </w:rPr>
              <w:t>SATS: saturations in air</w:t>
            </w:r>
          </w:p>
        </w:tc>
      </w:tr>
      <w:tr w:rsidR="00190670" w:rsidRPr="00190670" w14:paraId="617BFB08" w14:textId="77777777" w:rsidTr="002F1FCD">
        <w:trPr>
          <w:trHeight w:val="272"/>
        </w:trPr>
        <w:tc>
          <w:tcPr>
            <w:tcW w:w="11714" w:type="dxa"/>
            <w:gridSpan w:val="5"/>
            <w:tcBorders>
              <w:top w:val="nil"/>
            </w:tcBorders>
            <w:shd w:val="clear" w:color="auto" w:fill="DAEEF3"/>
          </w:tcPr>
          <w:p w14:paraId="0CDBA600" w14:textId="77777777" w:rsidR="00190670" w:rsidRPr="00190670" w:rsidRDefault="00190670" w:rsidP="00190670">
            <w:pPr>
              <w:rPr>
                <w:rFonts w:ascii="Calibri" w:eastAsia="Calibri" w:hAnsi="Calibri" w:cs="Calibri"/>
                <w:i/>
                <w:color w:val="1F497D"/>
              </w:rPr>
            </w:pPr>
            <w:r w:rsidRPr="00190670">
              <w:rPr>
                <w:rFonts w:ascii="Calibri" w:eastAsia="Calibri" w:hAnsi="Calibri" w:cs="Calibri"/>
                <w:i/>
                <w:color w:val="1F497D"/>
              </w:rPr>
              <w:t xml:space="preserve">*Apnoea: For 10-15 seconds or shorter if accompanied by a sudden decrease in saturations/central cyanosis or </w:t>
            </w:r>
            <w:proofErr w:type="spellStart"/>
            <w:r w:rsidRPr="00190670">
              <w:rPr>
                <w:rFonts w:ascii="Calibri" w:eastAsia="Calibri" w:hAnsi="Calibri" w:cs="Calibri"/>
                <w:i/>
                <w:color w:val="1F497D"/>
              </w:rPr>
              <w:t>bradychardia</w:t>
            </w:r>
            <w:proofErr w:type="spellEnd"/>
          </w:p>
        </w:tc>
      </w:tr>
    </w:tbl>
    <w:p w14:paraId="759BDF66" w14:textId="59B3F2E7" w:rsidR="002C164B" w:rsidRDefault="00190670" w:rsidP="007A40AC">
      <w:pPr>
        <w:spacing w:after="200" w:line="276" w:lineRule="auto"/>
        <w:rPr>
          <w:rFonts w:ascii="Calibri" w:eastAsia="Calibri" w:hAnsi="Calibri" w:cs="Times New Roman"/>
          <w:b/>
          <w:sz w:val="24"/>
          <w:szCs w:val="24"/>
        </w:rPr>
      </w:pPr>
      <w:r w:rsidRPr="00190670">
        <w:rPr>
          <w:rFonts w:ascii="Calibri" w:eastAsia="Calibri" w:hAnsi="Calibri" w:cs="Times New Roman"/>
          <w:b/>
          <w:sz w:val="24"/>
          <w:szCs w:val="24"/>
        </w:rPr>
        <w:t xml:space="preserve">Table 1. </w:t>
      </w:r>
      <w:commentRangeStart w:id="2"/>
      <w:r w:rsidRPr="00190670">
        <w:rPr>
          <w:rFonts w:ascii="Calibri" w:eastAsia="Calibri" w:hAnsi="Calibri" w:cs="Times New Roman"/>
          <w:b/>
          <w:sz w:val="24"/>
          <w:szCs w:val="24"/>
        </w:rPr>
        <w:t>Traffic light system for identifying likelihood of serious illness</w:t>
      </w:r>
      <w:commentRangeEnd w:id="2"/>
      <w:r w:rsidR="002F1FCD">
        <w:rPr>
          <w:rStyle w:val="CommentReference"/>
        </w:rPr>
        <w:commentReference w:id="2"/>
      </w:r>
    </w:p>
    <w:p w14:paraId="677A6E45" w14:textId="77777777" w:rsidR="00190670" w:rsidRPr="007A40AC" w:rsidRDefault="00190670" w:rsidP="007A40AC">
      <w:pPr>
        <w:spacing w:after="200" w:line="276" w:lineRule="auto"/>
        <w:rPr>
          <w:rFonts w:ascii="Calibri" w:eastAsia="Calibri" w:hAnsi="Calibri" w:cs="Times New Roman"/>
          <w:b/>
          <w:sz w:val="24"/>
          <w:szCs w:val="24"/>
        </w:rPr>
      </w:pPr>
    </w:p>
    <w:p w14:paraId="6BC56D3D" w14:textId="2C25032A" w:rsidR="007A40AC" w:rsidRPr="007A40AC" w:rsidRDefault="007A40AC" w:rsidP="007A40AC">
      <w:pPr>
        <w:spacing w:after="200" w:line="276" w:lineRule="auto"/>
        <w:rPr>
          <w:rFonts w:ascii="Calibri" w:eastAsia="Calibri" w:hAnsi="Calibri" w:cs="Times New Roman"/>
          <w:b/>
          <w:sz w:val="24"/>
          <w:szCs w:val="24"/>
        </w:rPr>
      </w:pPr>
    </w:p>
    <w:p w14:paraId="0FFCB98C" w14:textId="43CF36A3" w:rsidR="007A40AC" w:rsidRPr="007A40AC" w:rsidRDefault="007A40AC" w:rsidP="007A40AC">
      <w:pPr>
        <w:spacing w:after="200" w:line="276" w:lineRule="auto"/>
        <w:rPr>
          <w:rFonts w:ascii="Calibri" w:eastAsia="Calibri" w:hAnsi="Calibri" w:cs="Times New Roman"/>
          <w:b/>
          <w:sz w:val="24"/>
          <w:szCs w:val="24"/>
        </w:rPr>
      </w:pPr>
      <w:r w:rsidRPr="007A40AC">
        <w:rPr>
          <w:rFonts w:ascii="Calibri" w:eastAsia="Calibri" w:hAnsi="Calibri" w:cs="Times New Roman"/>
          <w:b/>
          <w:sz w:val="24"/>
          <w:szCs w:val="24"/>
        </w:rPr>
        <w:br w:type="page"/>
      </w:r>
    </w:p>
    <w:p w14:paraId="0D4F15A1" w14:textId="3CABD5D3" w:rsidR="007A40AC" w:rsidRDefault="002C164B">
      <w:r>
        <w:rPr>
          <w:noProof/>
        </w:rPr>
        <w:lastRenderedPageBreak/>
        <mc:AlternateContent>
          <mc:Choice Requires="wps">
            <w:drawing>
              <wp:anchor distT="0" distB="0" distL="114300" distR="114300" simplePos="0" relativeHeight="251688960" behindDoc="0" locked="0" layoutInCell="1" allowOverlap="1" wp14:anchorId="127A5F3B" wp14:editId="08B20E7B">
                <wp:simplePos x="0" y="0"/>
                <wp:positionH relativeFrom="margin">
                  <wp:posOffset>514350</wp:posOffset>
                </wp:positionH>
                <wp:positionV relativeFrom="paragraph">
                  <wp:posOffset>27305</wp:posOffset>
                </wp:positionV>
                <wp:extent cx="3867150" cy="3314700"/>
                <wp:effectExtent l="19050" t="19050" r="19050" b="19050"/>
                <wp:wrapNone/>
                <wp:docPr id="23" name="Rectangle: Rounded Corners 23"/>
                <wp:cNvGraphicFramePr/>
                <a:graphic xmlns:a="http://schemas.openxmlformats.org/drawingml/2006/main">
                  <a:graphicData uri="http://schemas.microsoft.com/office/word/2010/wordprocessingShape">
                    <wps:wsp>
                      <wps:cNvSpPr/>
                      <wps:spPr>
                        <a:xfrm>
                          <a:off x="0" y="0"/>
                          <a:ext cx="3867150" cy="3314700"/>
                        </a:xfrm>
                        <a:prstGeom prst="roundRect">
                          <a:avLst/>
                        </a:prstGeom>
                        <a:solidFill>
                          <a:sysClr val="window" lastClr="FFFFFF"/>
                        </a:solidFill>
                        <a:ln w="38100" cap="flat" cmpd="sng" algn="ctr">
                          <a:solidFill>
                            <a:srgbClr val="4472C4">
                              <a:shade val="50000"/>
                            </a:srgbClr>
                          </a:solidFill>
                          <a:prstDash val="solid"/>
                          <a:miter lim="800000"/>
                        </a:ln>
                        <a:effectLst/>
                      </wps:spPr>
                      <wps:txbx>
                        <w:txbxContent>
                          <w:p w14:paraId="725843A9" w14:textId="4ADAE906" w:rsidR="002C164B" w:rsidRPr="002C164B" w:rsidRDefault="002C164B" w:rsidP="002C164B">
                            <w:pPr>
                              <w:rPr>
                                <w:rFonts w:cstheme="minorHAnsi"/>
                                <w:b/>
                                <w:sz w:val="28"/>
                                <w:szCs w:val="28"/>
                              </w:rPr>
                            </w:pPr>
                            <w:r w:rsidRPr="002C164B">
                              <w:rPr>
                                <w:rFonts w:cstheme="minorHAnsi"/>
                                <w:b/>
                                <w:sz w:val="28"/>
                                <w:szCs w:val="28"/>
                              </w:rPr>
                              <w:t>Healthcare professionals should be aware of the increased need for hospital admission in infants with the following:</w:t>
                            </w:r>
                          </w:p>
                          <w:p w14:paraId="23056561" w14:textId="77777777" w:rsidR="002C164B" w:rsidRPr="00C6764B" w:rsidRDefault="002C164B" w:rsidP="002C164B">
                            <w:pPr>
                              <w:pStyle w:val="ListParagraph"/>
                              <w:numPr>
                                <w:ilvl w:val="0"/>
                                <w:numId w:val="2"/>
                              </w:numPr>
                              <w:spacing w:after="200" w:line="276" w:lineRule="auto"/>
                              <w:ind w:left="318"/>
                              <w:rPr>
                                <w:rFonts w:cstheme="minorHAnsi"/>
                              </w:rPr>
                            </w:pPr>
                            <w:r w:rsidRPr="00C6764B">
                              <w:rPr>
                                <w:rFonts w:cstheme="minorHAnsi"/>
                              </w:rPr>
                              <w:t>Pre-existing lung disease, congenital heart disease, neuromuscular weakness, immune-incompetence</w:t>
                            </w:r>
                          </w:p>
                          <w:p w14:paraId="210F11E8" w14:textId="77777777" w:rsidR="002C164B" w:rsidRPr="00C6764B" w:rsidRDefault="002C164B" w:rsidP="002C164B">
                            <w:pPr>
                              <w:pStyle w:val="ListParagraph"/>
                              <w:numPr>
                                <w:ilvl w:val="0"/>
                                <w:numId w:val="2"/>
                              </w:numPr>
                              <w:spacing w:after="200" w:line="276" w:lineRule="auto"/>
                              <w:ind w:left="318"/>
                              <w:rPr>
                                <w:rFonts w:cstheme="minorHAnsi"/>
                              </w:rPr>
                            </w:pPr>
                            <w:r w:rsidRPr="00C6764B">
                              <w:rPr>
                                <w:rFonts w:cstheme="minorHAnsi"/>
                              </w:rPr>
                              <w:t>Age &lt;6 weeks (corrected)</w:t>
                            </w:r>
                          </w:p>
                          <w:p w14:paraId="5A2EB8B0" w14:textId="77777777" w:rsidR="002C164B" w:rsidRPr="00C6764B" w:rsidRDefault="002C164B" w:rsidP="002C164B">
                            <w:pPr>
                              <w:pStyle w:val="ListParagraph"/>
                              <w:numPr>
                                <w:ilvl w:val="0"/>
                                <w:numId w:val="2"/>
                              </w:numPr>
                              <w:spacing w:after="200" w:line="276" w:lineRule="auto"/>
                              <w:ind w:left="318"/>
                              <w:rPr>
                                <w:rFonts w:cstheme="minorHAnsi"/>
                              </w:rPr>
                            </w:pPr>
                            <w:r w:rsidRPr="00C6764B">
                              <w:rPr>
                                <w:rFonts w:cstheme="minorHAnsi"/>
                              </w:rPr>
                              <w:t>Prematurity</w:t>
                            </w:r>
                          </w:p>
                          <w:p w14:paraId="4D7015BF" w14:textId="1B94F65E" w:rsidR="002C164B" w:rsidRDefault="002C164B" w:rsidP="002C164B">
                            <w:pPr>
                              <w:pStyle w:val="ListParagraph"/>
                              <w:numPr>
                                <w:ilvl w:val="0"/>
                                <w:numId w:val="2"/>
                              </w:numPr>
                              <w:spacing w:after="200" w:line="276" w:lineRule="auto"/>
                              <w:ind w:left="318"/>
                              <w:rPr>
                                <w:rFonts w:cstheme="minorHAnsi"/>
                              </w:rPr>
                            </w:pPr>
                            <w:r w:rsidRPr="00C6764B">
                              <w:rPr>
                                <w:rFonts w:cstheme="minorHAnsi"/>
                              </w:rPr>
                              <w:t>Family anxiety</w:t>
                            </w:r>
                          </w:p>
                          <w:p w14:paraId="3CBC3988" w14:textId="4ED82197" w:rsidR="002C164B" w:rsidRPr="00C6764B" w:rsidRDefault="002C164B" w:rsidP="002C164B">
                            <w:pPr>
                              <w:pStyle w:val="ListParagraph"/>
                              <w:numPr>
                                <w:ilvl w:val="0"/>
                                <w:numId w:val="2"/>
                              </w:numPr>
                              <w:spacing w:after="200" w:line="276" w:lineRule="auto"/>
                              <w:ind w:left="318"/>
                              <w:rPr>
                                <w:rFonts w:cstheme="minorHAnsi"/>
                              </w:rPr>
                            </w:pPr>
                            <w:proofErr w:type="gramStart"/>
                            <w:r>
                              <w:rPr>
                                <w:rFonts w:cstheme="minorHAnsi"/>
                              </w:rPr>
                              <w:t>Families</w:t>
                            </w:r>
                            <w:proofErr w:type="gramEnd"/>
                            <w:r>
                              <w:rPr>
                                <w:rFonts w:cstheme="minorHAnsi"/>
                              </w:rPr>
                              <w:t xml:space="preserve"> ability to look after child at home (including distance to healthcare facilities)</w:t>
                            </w:r>
                          </w:p>
                          <w:p w14:paraId="53AC7F1A" w14:textId="77777777" w:rsidR="002C164B" w:rsidRDefault="002C164B" w:rsidP="002C164B">
                            <w:pPr>
                              <w:pStyle w:val="ListParagraph"/>
                              <w:numPr>
                                <w:ilvl w:val="0"/>
                                <w:numId w:val="2"/>
                              </w:numPr>
                              <w:spacing w:after="200" w:line="276" w:lineRule="auto"/>
                              <w:ind w:left="318"/>
                              <w:rPr>
                                <w:rFonts w:cstheme="minorHAnsi"/>
                              </w:rPr>
                            </w:pPr>
                            <w:r w:rsidRPr="00C6764B">
                              <w:rPr>
                                <w:rFonts w:cstheme="minorHAnsi"/>
                              </w:rPr>
                              <w:t>Re-attendance</w:t>
                            </w:r>
                          </w:p>
                          <w:p w14:paraId="4B2A744E" w14:textId="441AD00E" w:rsidR="002C164B" w:rsidRPr="002C164B" w:rsidRDefault="002C164B" w:rsidP="002C164B">
                            <w:pPr>
                              <w:pStyle w:val="ListParagraph"/>
                              <w:numPr>
                                <w:ilvl w:val="0"/>
                                <w:numId w:val="2"/>
                              </w:numPr>
                              <w:spacing w:after="200" w:line="276" w:lineRule="auto"/>
                              <w:ind w:left="318"/>
                              <w:rPr>
                                <w:rFonts w:cstheme="minorHAnsi"/>
                              </w:rPr>
                            </w:pPr>
                            <w:r w:rsidRPr="002C164B">
                              <w:rPr>
                                <w:rFonts w:cstheme="minorHAnsi"/>
                              </w:rPr>
                              <w:t>Duration of illness is less than 3 days and Amber – may need to admit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A5F3B" id="Rectangle: Rounded Corners 23" o:spid="_x0000_s1035" style="position:absolute;margin-left:40.5pt;margin-top:2.15pt;width:304.5pt;height:26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" fillcolor="window" strokecolor="#2f528f" strokeweight="3pt">
                <v:stroke joinstyle="miter"/>
                <v:textbox>
                  <w:txbxContent>
                    <w:p w14:paraId="725843A9" w14:textId="4ADAE906" w:rsidR="002C164B" w:rsidRPr="002C164B" w:rsidRDefault="002C164B" w:rsidP="002C164B">
                      <w:pPr>
                        <w:rPr>
                          <w:rFonts w:cstheme="minorHAnsi"/>
                          <w:b/>
                          <w:sz w:val="28"/>
                          <w:szCs w:val="28"/>
                        </w:rPr>
                      </w:pPr>
                      <w:r w:rsidRPr="002C164B">
                        <w:rPr>
                          <w:rFonts w:cstheme="minorHAnsi"/>
                          <w:b/>
                          <w:sz w:val="28"/>
                          <w:szCs w:val="28"/>
                        </w:rPr>
                        <w:t>Healthcare professionals should be aware of the increased need for hospital admission in infants with the following:</w:t>
                      </w:r>
                    </w:p>
                    <w:p w14:paraId="23056561" w14:textId="77777777" w:rsidR="002C164B" w:rsidRPr="00C6764B" w:rsidRDefault="002C164B" w:rsidP="002C164B">
                      <w:pPr>
                        <w:pStyle w:val="ListParagraph"/>
                        <w:numPr>
                          <w:ilvl w:val="0"/>
                          <w:numId w:val="2"/>
                        </w:numPr>
                        <w:spacing w:after="200" w:line="276" w:lineRule="auto"/>
                        <w:ind w:left="318"/>
                        <w:rPr>
                          <w:rFonts w:cstheme="minorHAnsi"/>
                        </w:rPr>
                      </w:pPr>
                      <w:r w:rsidRPr="00C6764B">
                        <w:rPr>
                          <w:rFonts w:cstheme="minorHAnsi"/>
                        </w:rPr>
                        <w:t>Pre-existing lung disease, congenital heart disease, neuromuscular weakness, immune-incompetence</w:t>
                      </w:r>
                    </w:p>
                    <w:p w14:paraId="210F11E8" w14:textId="77777777" w:rsidR="002C164B" w:rsidRPr="00C6764B" w:rsidRDefault="002C164B" w:rsidP="002C164B">
                      <w:pPr>
                        <w:pStyle w:val="ListParagraph"/>
                        <w:numPr>
                          <w:ilvl w:val="0"/>
                          <w:numId w:val="2"/>
                        </w:numPr>
                        <w:spacing w:after="200" w:line="276" w:lineRule="auto"/>
                        <w:ind w:left="318"/>
                        <w:rPr>
                          <w:rFonts w:cstheme="minorHAnsi"/>
                        </w:rPr>
                      </w:pPr>
                      <w:r w:rsidRPr="00C6764B">
                        <w:rPr>
                          <w:rFonts w:cstheme="minorHAnsi"/>
                        </w:rPr>
                        <w:t>Age &lt;6 weeks (corrected)</w:t>
                      </w:r>
                    </w:p>
                    <w:p w14:paraId="5A2EB8B0" w14:textId="77777777" w:rsidR="002C164B" w:rsidRPr="00C6764B" w:rsidRDefault="002C164B" w:rsidP="002C164B">
                      <w:pPr>
                        <w:pStyle w:val="ListParagraph"/>
                        <w:numPr>
                          <w:ilvl w:val="0"/>
                          <w:numId w:val="2"/>
                        </w:numPr>
                        <w:spacing w:after="200" w:line="276" w:lineRule="auto"/>
                        <w:ind w:left="318"/>
                        <w:rPr>
                          <w:rFonts w:cstheme="minorHAnsi"/>
                        </w:rPr>
                      </w:pPr>
                      <w:r w:rsidRPr="00C6764B">
                        <w:rPr>
                          <w:rFonts w:cstheme="minorHAnsi"/>
                        </w:rPr>
                        <w:t>Prematurity</w:t>
                      </w:r>
                    </w:p>
                    <w:p w14:paraId="4D7015BF" w14:textId="1B94F65E" w:rsidR="002C164B" w:rsidRDefault="002C164B" w:rsidP="002C164B">
                      <w:pPr>
                        <w:pStyle w:val="ListParagraph"/>
                        <w:numPr>
                          <w:ilvl w:val="0"/>
                          <w:numId w:val="2"/>
                        </w:numPr>
                        <w:spacing w:after="200" w:line="276" w:lineRule="auto"/>
                        <w:ind w:left="318"/>
                        <w:rPr>
                          <w:rFonts w:cstheme="minorHAnsi"/>
                        </w:rPr>
                      </w:pPr>
                      <w:r w:rsidRPr="00C6764B">
                        <w:rPr>
                          <w:rFonts w:cstheme="minorHAnsi"/>
                        </w:rPr>
                        <w:t>Family anxiety</w:t>
                      </w:r>
                    </w:p>
                    <w:p w14:paraId="3CBC3988" w14:textId="4ED82197" w:rsidR="002C164B" w:rsidRPr="00C6764B" w:rsidRDefault="002C164B" w:rsidP="002C164B">
                      <w:pPr>
                        <w:pStyle w:val="ListParagraph"/>
                        <w:numPr>
                          <w:ilvl w:val="0"/>
                          <w:numId w:val="2"/>
                        </w:numPr>
                        <w:spacing w:after="200" w:line="276" w:lineRule="auto"/>
                        <w:ind w:left="318"/>
                        <w:rPr>
                          <w:rFonts w:cstheme="minorHAnsi"/>
                        </w:rPr>
                      </w:pPr>
                      <w:proofErr w:type="gramStart"/>
                      <w:r>
                        <w:rPr>
                          <w:rFonts w:cstheme="minorHAnsi"/>
                        </w:rPr>
                        <w:t>Families</w:t>
                      </w:r>
                      <w:proofErr w:type="gramEnd"/>
                      <w:r>
                        <w:rPr>
                          <w:rFonts w:cstheme="minorHAnsi"/>
                        </w:rPr>
                        <w:t xml:space="preserve"> ability to look after child at home (including distance to healthcare facilities)</w:t>
                      </w:r>
                    </w:p>
                    <w:p w14:paraId="53AC7F1A" w14:textId="77777777" w:rsidR="002C164B" w:rsidRDefault="002C164B" w:rsidP="002C164B">
                      <w:pPr>
                        <w:pStyle w:val="ListParagraph"/>
                        <w:numPr>
                          <w:ilvl w:val="0"/>
                          <w:numId w:val="2"/>
                        </w:numPr>
                        <w:spacing w:after="200" w:line="276" w:lineRule="auto"/>
                        <w:ind w:left="318"/>
                        <w:rPr>
                          <w:rFonts w:cstheme="minorHAnsi"/>
                        </w:rPr>
                      </w:pPr>
                      <w:r w:rsidRPr="00C6764B">
                        <w:rPr>
                          <w:rFonts w:cstheme="minorHAnsi"/>
                        </w:rPr>
                        <w:t>Re-attendance</w:t>
                      </w:r>
                    </w:p>
                    <w:p w14:paraId="4B2A744E" w14:textId="441AD00E" w:rsidR="002C164B" w:rsidRPr="002C164B" w:rsidRDefault="002C164B" w:rsidP="002C164B">
                      <w:pPr>
                        <w:pStyle w:val="ListParagraph"/>
                        <w:numPr>
                          <w:ilvl w:val="0"/>
                          <w:numId w:val="2"/>
                        </w:numPr>
                        <w:spacing w:after="200" w:line="276" w:lineRule="auto"/>
                        <w:ind w:left="318"/>
                        <w:rPr>
                          <w:rFonts w:cstheme="minorHAnsi"/>
                        </w:rPr>
                      </w:pPr>
                      <w:r w:rsidRPr="002C164B">
                        <w:rPr>
                          <w:rFonts w:cstheme="minorHAnsi"/>
                        </w:rPr>
                        <w:t>Duration of illness is less than 3 days and Amber – may need to admit</w:t>
                      </w:r>
                    </w:p>
                  </w:txbxContent>
                </v:textbox>
                <w10:wrap anchorx="margin"/>
              </v:roundrect>
            </w:pict>
          </mc:Fallback>
        </mc:AlternateContent>
      </w:r>
      <w:r w:rsidRPr="002C164B">
        <w:rPr>
          <w:noProof/>
        </w:rPr>
        <mc:AlternateContent>
          <mc:Choice Requires="wps">
            <w:drawing>
              <wp:anchor distT="0" distB="0" distL="114300" distR="114300" simplePos="0" relativeHeight="251691008" behindDoc="0" locked="0" layoutInCell="1" allowOverlap="1" wp14:anchorId="2488DAE3" wp14:editId="7B5139A3">
                <wp:simplePos x="0" y="0"/>
                <wp:positionH relativeFrom="margin">
                  <wp:posOffset>4953000</wp:posOffset>
                </wp:positionH>
                <wp:positionV relativeFrom="paragraph">
                  <wp:posOffset>27305</wp:posOffset>
                </wp:positionV>
                <wp:extent cx="3552825" cy="2457450"/>
                <wp:effectExtent l="19050" t="19050" r="28575" b="19050"/>
                <wp:wrapNone/>
                <wp:docPr id="24" name="Rectangle: Rounded Corners 24"/>
                <wp:cNvGraphicFramePr/>
                <a:graphic xmlns:a="http://schemas.openxmlformats.org/drawingml/2006/main">
                  <a:graphicData uri="http://schemas.microsoft.com/office/word/2010/wordprocessingShape">
                    <wps:wsp>
                      <wps:cNvSpPr/>
                      <wps:spPr>
                        <a:xfrm>
                          <a:off x="0" y="0"/>
                          <a:ext cx="3552825" cy="2457450"/>
                        </a:xfrm>
                        <a:prstGeom prst="roundRect">
                          <a:avLst/>
                        </a:prstGeom>
                        <a:solidFill>
                          <a:sysClr val="window" lastClr="FFFFFF"/>
                        </a:solidFill>
                        <a:ln w="38100" cap="flat" cmpd="sng" algn="ctr">
                          <a:solidFill>
                            <a:srgbClr val="4472C4">
                              <a:shade val="50000"/>
                            </a:srgbClr>
                          </a:solidFill>
                          <a:prstDash val="solid"/>
                          <a:miter lim="800000"/>
                        </a:ln>
                        <a:effectLst/>
                      </wps:spPr>
                      <wps:txbx>
                        <w:txbxContent>
                          <w:p w14:paraId="0EFF7976" w14:textId="757115F5" w:rsidR="002C164B" w:rsidRPr="002C164B" w:rsidRDefault="002C164B" w:rsidP="002C164B">
                            <w:pPr>
                              <w:rPr>
                                <w:rFonts w:cstheme="minorHAnsi"/>
                                <w:b/>
                                <w:sz w:val="28"/>
                                <w:szCs w:val="28"/>
                              </w:rPr>
                            </w:pPr>
                            <w:r w:rsidRPr="002C164B">
                              <w:rPr>
                                <w:rFonts w:cstheme="minorHAnsi"/>
                                <w:b/>
                                <w:sz w:val="28"/>
                                <w:szCs w:val="28"/>
                              </w:rPr>
                              <w:t xml:space="preserve">Signs and Symptoms can include: </w:t>
                            </w:r>
                          </w:p>
                          <w:p w14:paraId="0D52DD03" w14:textId="77777777" w:rsidR="002C164B" w:rsidRPr="002C164B" w:rsidRDefault="002C164B" w:rsidP="002C164B">
                            <w:pPr>
                              <w:pStyle w:val="ListParagraph"/>
                              <w:numPr>
                                <w:ilvl w:val="0"/>
                                <w:numId w:val="5"/>
                              </w:numPr>
                              <w:rPr>
                                <w:rFonts w:cstheme="minorHAnsi"/>
                                <w:bCs/>
                              </w:rPr>
                            </w:pPr>
                            <w:r w:rsidRPr="002C164B">
                              <w:rPr>
                                <w:rFonts w:cstheme="minorHAnsi"/>
                                <w:bCs/>
                              </w:rPr>
                              <w:t>Rhinorrhoea (Runny nose)</w:t>
                            </w:r>
                          </w:p>
                          <w:p w14:paraId="3EF56454" w14:textId="77777777" w:rsidR="002C164B" w:rsidRPr="002C164B" w:rsidRDefault="002C164B" w:rsidP="002C164B">
                            <w:pPr>
                              <w:pStyle w:val="ListParagraph"/>
                              <w:numPr>
                                <w:ilvl w:val="0"/>
                                <w:numId w:val="5"/>
                              </w:numPr>
                              <w:rPr>
                                <w:rFonts w:cstheme="minorHAnsi"/>
                                <w:bCs/>
                              </w:rPr>
                            </w:pPr>
                            <w:r w:rsidRPr="002C164B">
                              <w:rPr>
                                <w:rFonts w:cstheme="minorHAnsi"/>
                                <w:bCs/>
                              </w:rPr>
                              <w:t>Cough</w:t>
                            </w:r>
                          </w:p>
                          <w:p w14:paraId="6716B2BF" w14:textId="77777777" w:rsidR="002C164B" w:rsidRPr="002C164B" w:rsidRDefault="002C164B" w:rsidP="002C164B">
                            <w:pPr>
                              <w:pStyle w:val="ListParagraph"/>
                              <w:numPr>
                                <w:ilvl w:val="0"/>
                                <w:numId w:val="5"/>
                              </w:numPr>
                              <w:rPr>
                                <w:rFonts w:cstheme="minorHAnsi"/>
                                <w:bCs/>
                              </w:rPr>
                            </w:pPr>
                            <w:r w:rsidRPr="002C164B">
                              <w:rPr>
                                <w:rFonts w:cstheme="minorHAnsi"/>
                                <w:bCs/>
                              </w:rPr>
                              <w:t>Poor Feeding</w:t>
                            </w:r>
                          </w:p>
                          <w:p w14:paraId="6CD4271F" w14:textId="77777777" w:rsidR="002C164B" w:rsidRPr="002C164B" w:rsidRDefault="002C164B" w:rsidP="002C164B">
                            <w:pPr>
                              <w:pStyle w:val="ListParagraph"/>
                              <w:numPr>
                                <w:ilvl w:val="0"/>
                                <w:numId w:val="5"/>
                              </w:numPr>
                              <w:rPr>
                                <w:rFonts w:cstheme="minorHAnsi"/>
                                <w:bCs/>
                              </w:rPr>
                            </w:pPr>
                            <w:r w:rsidRPr="002C164B">
                              <w:rPr>
                                <w:rFonts w:cstheme="minorHAnsi"/>
                                <w:bCs/>
                              </w:rPr>
                              <w:t>Vomiting</w:t>
                            </w:r>
                          </w:p>
                          <w:p w14:paraId="21EDB305" w14:textId="77777777" w:rsidR="002C164B" w:rsidRPr="002C164B" w:rsidRDefault="002C164B" w:rsidP="002C164B">
                            <w:pPr>
                              <w:pStyle w:val="ListParagraph"/>
                              <w:numPr>
                                <w:ilvl w:val="0"/>
                                <w:numId w:val="5"/>
                              </w:numPr>
                              <w:rPr>
                                <w:rFonts w:cstheme="minorHAnsi"/>
                                <w:bCs/>
                              </w:rPr>
                            </w:pPr>
                            <w:r w:rsidRPr="002C164B">
                              <w:rPr>
                                <w:rFonts w:cstheme="minorHAnsi"/>
                                <w:bCs/>
                              </w:rPr>
                              <w:t>Pyrexia</w:t>
                            </w:r>
                          </w:p>
                          <w:p w14:paraId="36F989E1" w14:textId="77777777" w:rsidR="002C164B" w:rsidRPr="002C164B" w:rsidRDefault="002C164B" w:rsidP="002C164B">
                            <w:pPr>
                              <w:pStyle w:val="ListParagraph"/>
                              <w:numPr>
                                <w:ilvl w:val="0"/>
                                <w:numId w:val="5"/>
                              </w:numPr>
                              <w:rPr>
                                <w:rFonts w:cstheme="minorHAnsi"/>
                                <w:bCs/>
                              </w:rPr>
                            </w:pPr>
                            <w:r w:rsidRPr="002C164B">
                              <w:rPr>
                                <w:rFonts w:cstheme="minorHAnsi"/>
                                <w:bCs/>
                              </w:rPr>
                              <w:t>Respiratory distress</w:t>
                            </w:r>
                          </w:p>
                          <w:p w14:paraId="1E2B4605" w14:textId="77777777" w:rsidR="002C164B" w:rsidRPr="002C164B" w:rsidRDefault="002C164B" w:rsidP="002C164B">
                            <w:pPr>
                              <w:pStyle w:val="ListParagraph"/>
                              <w:numPr>
                                <w:ilvl w:val="0"/>
                                <w:numId w:val="5"/>
                              </w:numPr>
                              <w:rPr>
                                <w:rFonts w:cstheme="minorHAnsi"/>
                                <w:bCs/>
                              </w:rPr>
                            </w:pPr>
                            <w:r w:rsidRPr="002C164B">
                              <w:rPr>
                                <w:rFonts w:cstheme="minorHAnsi"/>
                                <w:bCs/>
                              </w:rPr>
                              <w:t>Apnoea</w:t>
                            </w:r>
                          </w:p>
                          <w:p w14:paraId="7D29FA04" w14:textId="77777777" w:rsidR="002C164B" w:rsidRPr="002C164B" w:rsidRDefault="002C164B" w:rsidP="002C164B">
                            <w:pPr>
                              <w:pStyle w:val="ListParagraph"/>
                              <w:numPr>
                                <w:ilvl w:val="0"/>
                                <w:numId w:val="5"/>
                              </w:numPr>
                              <w:rPr>
                                <w:rFonts w:cstheme="minorHAnsi"/>
                                <w:bCs/>
                              </w:rPr>
                            </w:pPr>
                            <w:r w:rsidRPr="002C164B">
                              <w:rPr>
                                <w:rFonts w:cstheme="minorHAnsi"/>
                                <w:bCs/>
                              </w:rPr>
                              <w:t>Inspiratory crackles +/- wheeze</w:t>
                            </w:r>
                          </w:p>
                          <w:p w14:paraId="0E64427B" w14:textId="4E69613D" w:rsidR="002C164B" w:rsidRPr="002C164B" w:rsidRDefault="002C164B" w:rsidP="002C164B">
                            <w:pPr>
                              <w:pStyle w:val="ListParagraph"/>
                              <w:numPr>
                                <w:ilvl w:val="0"/>
                                <w:numId w:val="5"/>
                              </w:numPr>
                              <w:rPr>
                                <w:rFonts w:cstheme="minorHAnsi"/>
                                <w:bCs/>
                              </w:rPr>
                            </w:pPr>
                            <w:r w:rsidRPr="002C164B">
                              <w:rPr>
                                <w:rFonts w:cstheme="minorHAnsi"/>
                                <w:bCs/>
                              </w:rPr>
                              <w:t>Cyanosis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88DAE3" id="Rectangle: Rounded Corners 24" o:spid="_x0000_s1036" style="position:absolute;margin-left:390pt;margin-top:2.15pt;width:279.75pt;height:193.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" fillcolor="window" strokecolor="#2f528f" strokeweight="3pt">
                <v:stroke joinstyle="miter"/>
                <v:textbox>
                  <w:txbxContent>
                    <w:p w14:paraId="0EFF7976" w14:textId="757115F5" w:rsidR="002C164B" w:rsidRPr="002C164B" w:rsidRDefault="002C164B" w:rsidP="002C164B">
                      <w:pPr>
                        <w:rPr>
                          <w:rFonts w:cstheme="minorHAnsi"/>
                          <w:b/>
                          <w:sz w:val="28"/>
                          <w:szCs w:val="28"/>
                        </w:rPr>
                      </w:pPr>
                      <w:r w:rsidRPr="002C164B">
                        <w:rPr>
                          <w:rFonts w:cstheme="minorHAnsi"/>
                          <w:b/>
                          <w:sz w:val="28"/>
                          <w:szCs w:val="28"/>
                        </w:rPr>
                        <w:t xml:space="preserve">Signs and Symptoms can include: </w:t>
                      </w:r>
                    </w:p>
                    <w:p w14:paraId="0D52DD03" w14:textId="77777777" w:rsidR="002C164B" w:rsidRPr="002C164B" w:rsidRDefault="002C164B" w:rsidP="002C164B">
                      <w:pPr>
                        <w:pStyle w:val="ListParagraph"/>
                        <w:numPr>
                          <w:ilvl w:val="0"/>
                          <w:numId w:val="5"/>
                        </w:numPr>
                        <w:rPr>
                          <w:rFonts w:cstheme="minorHAnsi"/>
                          <w:bCs/>
                        </w:rPr>
                      </w:pPr>
                      <w:r w:rsidRPr="002C164B">
                        <w:rPr>
                          <w:rFonts w:cstheme="minorHAnsi"/>
                          <w:bCs/>
                        </w:rPr>
                        <w:t>Rhinorrhoea (Runny nose)</w:t>
                      </w:r>
                    </w:p>
                    <w:p w14:paraId="3EF56454" w14:textId="77777777" w:rsidR="002C164B" w:rsidRPr="002C164B" w:rsidRDefault="002C164B" w:rsidP="002C164B">
                      <w:pPr>
                        <w:pStyle w:val="ListParagraph"/>
                        <w:numPr>
                          <w:ilvl w:val="0"/>
                          <w:numId w:val="5"/>
                        </w:numPr>
                        <w:rPr>
                          <w:rFonts w:cstheme="minorHAnsi"/>
                          <w:bCs/>
                        </w:rPr>
                      </w:pPr>
                      <w:r w:rsidRPr="002C164B">
                        <w:rPr>
                          <w:rFonts w:cstheme="minorHAnsi"/>
                          <w:bCs/>
                        </w:rPr>
                        <w:t>Cough</w:t>
                      </w:r>
                    </w:p>
                    <w:p w14:paraId="6716B2BF" w14:textId="77777777" w:rsidR="002C164B" w:rsidRPr="002C164B" w:rsidRDefault="002C164B" w:rsidP="002C164B">
                      <w:pPr>
                        <w:pStyle w:val="ListParagraph"/>
                        <w:numPr>
                          <w:ilvl w:val="0"/>
                          <w:numId w:val="5"/>
                        </w:numPr>
                        <w:rPr>
                          <w:rFonts w:cstheme="minorHAnsi"/>
                          <w:bCs/>
                        </w:rPr>
                      </w:pPr>
                      <w:r w:rsidRPr="002C164B">
                        <w:rPr>
                          <w:rFonts w:cstheme="minorHAnsi"/>
                          <w:bCs/>
                        </w:rPr>
                        <w:t>Poor Feeding</w:t>
                      </w:r>
                    </w:p>
                    <w:p w14:paraId="6CD4271F" w14:textId="77777777" w:rsidR="002C164B" w:rsidRPr="002C164B" w:rsidRDefault="002C164B" w:rsidP="002C164B">
                      <w:pPr>
                        <w:pStyle w:val="ListParagraph"/>
                        <w:numPr>
                          <w:ilvl w:val="0"/>
                          <w:numId w:val="5"/>
                        </w:numPr>
                        <w:rPr>
                          <w:rFonts w:cstheme="minorHAnsi"/>
                          <w:bCs/>
                        </w:rPr>
                      </w:pPr>
                      <w:r w:rsidRPr="002C164B">
                        <w:rPr>
                          <w:rFonts w:cstheme="minorHAnsi"/>
                          <w:bCs/>
                        </w:rPr>
                        <w:t>Vomiting</w:t>
                      </w:r>
                    </w:p>
                    <w:p w14:paraId="21EDB305" w14:textId="77777777" w:rsidR="002C164B" w:rsidRPr="002C164B" w:rsidRDefault="002C164B" w:rsidP="002C164B">
                      <w:pPr>
                        <w:pStyle w:val="ListParagraph"/>
                        <w:numPr>
                          <w:ilvl w:val="0"/>
                          <w:numId w:val="5"/>
                        </w:numPr>
                        <w:rPr>
                          <w:rFonts w:cstheme="minorHAnsi"/>
                          <w:bCs/>
                        </w:rPr>
                      </w:pPr>
                      <w:r w:rsidRPr="002C164B">
                        <w:rPr>
                          <w:rFonts w:cstheme="minorHAnsi"/>
                          <w:bCs/>
                        </w:rPr>
                        <w:t>Pyrexia</w:t>
                      </w:r>
                    </w:p>
                    <w:p w14:paraId="36F989E1" w14:textId="77777777" w:rsidR="002C164B" w:rsidRPr="002C164B" w:rsidRDefault="002C164B" w:rsidP="002C164B">
                      <w:pPr>
                        <w:pStyle w:val="ListParagraph"/>
                        <w:numPr>
                          <w:ilvl w:val="0"/>
                          <w:numId w:val="5"/>
                        </w:numPr>
                        <w:rPr>
                          <w:rFonts w:cstheme="minorHAnsi"/>
                          <w:bCs/>
                        </w:rPr>
                      </w:pPr>
                      <w:r w:rsidRPr="002C164B">
                        <w:rPr>
                          <w:rFonts w:cstheme="minorHAnsi"/>
                          <w:bCs/>
                        </w:rPr>
                        <w:t>Respiratory distress</w:t>
                      </w:r>
                    </w:p>
                    <w:p w14:paraId="1E2B4605" w14:textId="77777777" w:rsidR="002C164B" w:rsidRPr="002C164B" w:rsidRDefault="002C164B" w:rsidP="002C164B">
                      <w:pPr>
                        <w:pStyle w:val="ListParagraph"/>
                        <w:numPr>
                          <w:ilvl w:val="0"/>
                          <w:numId w:val="5"/>
                        </w:numPr>
                        <w:rPr>
                          <w:rFonts w:cstheme="minorHAnsi"/>
                          <w:bCs/>
                        </w:rPr>
                      </w:pPr>
                      <w:r w:rsidRPr="002C164B">
                        <w:rPr>
                          <w:rFonts w:cstheme="minorHAnsi"/>
                          <w:bCs/>
                        </w:rPr>
                        <w:t>Apnoea</w:t>
                      </w:r>
                    </w:p>
                    <w:p w14:paraId="7D29FA04" w14:textId="77777777" w:rsidR="002C164B" w:rsidRPr="002C164B" w:rsidRDefault="002C164B" w:rsidP="002C164B">
                      <w:pPr>
                        <w:pStyle w:val="ListParagraph"/>
                        <w:numPr>
                          <w:ilvl w:val="0"/>
                          <w:numId w:val="5"/>
                        </w:numPr>
                        <w:rPr>
                          <w:rFonts w:cstheme="minorHAnsi"/>
                          <w:bCs/>
                        </w:rPr>
                      </w:pPr>
                      <w:r w:rsidRPr="002C164B">
                        <w:rPr>
                          <w:rFonts w:cstheme="minorHAnsi"/>
                          <w:bCs/>
                        </w:rPr>
                        <w:t>Inspiratory crackles +/- wheeze</w:t>
                      </w:r>
                    </w:p>
                    <w:p w14:paraId="0E64427B" w14:textId="4E69613D" w:rsidR="002C164B" w:rsidRPr="002C164B" w:rsidRDefault="002C164B" w:rsidP="002C164B">
                      <w:pPr>
                        <w:pStyle w:val="ListParagraph"/>
                        <w:numPr>
                          <w:ilvl w:val="0"/>
                          <w:numId w:val="5"/>
                        </w:numPr>
                        <w:rPr>
                          <w:rFonts w:cstheme="minorHAnsi"/>
                          <w:bCs/>
                        </w:rPr>
                      </w:pPr>
                      <w:r w:rsidRPr="002C164B">
                        <w:rPr>
                          <w:rFonts w:cstheme="minorHAnsi"/>
                          <w:bCs/>
                        </w:rPr>
                        <w:t>Cyanosis</w:t>
                      </w:r>
                    </w:p>
                  </w:txbxContent>
                </v:textbox>
                <w10:wrap anchorx="margin"/>
              </v:roundrect>
            </w:pict>
          </mc:Fallback>
        </mc:AlternateContent>
      </w:r>
    </w:p>
    <w:p w14:paraId="1625A9D0" w14:textId="281D1DB4" w:rsidR="002C164B" w:rsidRDefault="002C164B"/>
    <w:p w14:paraId="71968137" w14:textId="676DA612" w:rsidR="007A40AC" w:rsidRDefault="007A40AC"/>
    <w:p w14:paraId="7488EEE8" w14:textId="4442297A" w:rsidR="002C164B" w:rsidRDefault="002C164B"/>
    <w:p w14:paraId="393DF614" w14:textId="19161F0E" w:rsidR="002C164B" w:rsidRDefault="002C164B"/>
    <w:p w14:paraId="00B22200" w14:textId="4CCEF92B" w:rsidR="002C164B" w:rsidRDefault="002C164B"/>
    <w:p w14:paraId="3B39D60B" w14:textId="34D526C2" w:rsidR="002C164B" w:rsidRDefault="002C164B"/>
    <w:p w14:paraId="703CB43E" w14:textId="63DBB192" w:rsidR="002C164B" w:rsidRDefault="002C164B"/>
    <w:p w14:paraId="7E382266" w14:textId="4A8CA6A1" w:rsidR="002C164B" w:rsidRDefault="002C164B"/>
    <w:p w14:paraId="10E146D5" w14:textId="2D6712C7" w:rsidR="002C164B" w:rsidRDefault="002C164B"/>
    <w:p w14:paraId="66481503" w14:textId="29BB0925" w:rsidR="002C164B" w:rsidRDefault="002C164B"/>
    <w:p w14:paraId="1C4953E6" w14:textId="4DB95AA4" w:rsidR="002C164B" w:rsidRDefault="002C164B"/>
    <w:p w14:paraId="429F353B" w14:textId="70C9EFB9" w:rsidR="002C164B" w:rsidRDefault="002C164B"/>
    <w:p w14:paraId="0DFE7D81" w14:textId="25E1175F" w:rsidR="002C164B" w:rsidRDefault="006D5054">
      <w:r w:rsidRPr="00EB61D4">
        <w:rPr>
          <w:rFonts w:cstheme="minorHAnsi"/>
          <w:b/>
          <w:noProof/>
          <w:lang w:eastAsia="en-GB"/>
        </w:rPr>
        <mc:AlternateContent>
          <mc:Choice Requires="wps">
            <w:drawing>
              <wp:anchor distT="0" distB="0" distL="114300" distR="114300" simplePos="0" relativeHeight="251693056" behindDoc="0" locked="0" layoutInCell="1" allowOverlap="1" wp14:anchorId="7557C9A5" wp14:editId="06C5CB6B">
                <wp:simplePos x="0" y="0"/>
                <wp:positionH relativeFrom="column">
                  <wp:posOffset>1162050</wp:posOffset>
                </wp:positionH>
                <wp:positionV relativeFrom="paragraph">
                  <wp:posOffset>132715</wp:posOffset>
                </wp:positionV>
                <wp:extent cx="7308167" cy="1301262"/>
                <wp:effectExtent l="19050" t="19050" r="26670"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167" cy="1301262"/>
                        </a:xfrm>
                        <a:prstGeom prst="rect">
                          <a:avLst/>
                        </a:prstGeom>
                        <a:solidFill>
                          <a:srgbClr val="FFFFFF"/>
                        </a:solidFill>
                        <a:ln w="38100" cap="rnd">
                          <a:solidFill>
                            <a:srgbClr val="FF0000"/>
                          </a:solidFill>
                          <a:round/>
                          <a:headEnd/>
                          <a:tailEnd/>
                        </a:ln>
                      </wps:spPr>
                      <wps:txbx>
                        <w:txbxContent>
                          <w:p w14:paraId="6E8DDF9C" w14:textId="77777777" w:rsidR="002C164B" w:rsidRPr="00EB61D4" w:rsidRDefault="002C164B" w:rsidP="002C164B">
                            <w:pPr>
                              <w:jc w:val="center"/>
                              <w:rPr>
                                <w:b/>
                              </w:rPr>
                            </w:pPr>
                            <w:bookmarkStart w:id="3" w:name="_Hlk83133146"/>
                            <w:bookmarkStart w:id="4" w:name="_Hlk83133147"/>
                            <w:bookmarkStart w:id="5" w:name="_Hlk83133148"/>
                            <w:bookmarkStart w:id="6" w:name="_Hlk83133149"/>
                            <w:r w:rsidRPr="00EB61D4">
                              <w:rPr>
                                <w:b/>
                              </w:rPr>
                              <w:t>This guidance is written in the following context:</w:t>
                            </w:r>
                          </w:p>
                          <w:p w14:paraId="53C8502B" w14:textId="77777777" w:rsidR="002C164B" w:rsidRDefault="002C164B" w:rsidP="002C164B">
                            <w:pPr>
                              <w:jc w:val="center"/>
                            </w:pPr>
                            <w:r>
                              <w:t>This assessment tool is based on NICE guidance, which was arrived at after careful consideration of the evidence available.  Healthcare professionals are expected to take it fully into account when exercising their clinical judgement.  The guidance does not, however, override the individual responsibility of healthcare professionals to make decisions appropriate to the circumstances of the individual patient, in consultation with the patient and/or guardian or carer.</w:t>
                            </w:r>
                            <w:bookmarkEnd w:id="3"/>
                            <w:bookmarkEnd w:id="4"/>
                            <w:bookmarkEnd w:id="5"/>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7C9A5" id="_x0000_s1037" type="#_x0000_t202" style="position:absolute;margin-left:91.5pt;margin-top:10.45pt;width:575.45pt;height:10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" strokecolor="red" strokeweight="3pt">
                <v:stroke joinstyle="round" endcap="round"/>
                <v:textbox>
                  <w:txbxContent>
                    <w:p w14:paraId="6E8DDF9C" w14:textId="77777777" w:rsidR="002C164B" w:rsidRPr="00EB61D4" w:rsidRDefault="002C164B" w:rsidP="002C164B">
                      <w:pPr>
                        <w:jc w:val="center"/>
                        <w:rPr>
                          <w:b/>
                        </w:rPr>
                      </w:pPr>
                      <w:bookmarkStart w:id="7" w:name="_Hlk83133146"/>
                      <w:bookmarkStart w:id="8" w:name="_Hlk83133147"/>
                      <w:bookmarkStart w:id="9" w:name="_Hlk83133148"/>
                      <w:bookmarkStart w:id="10" w:name="_Hlk83133149"/>
                      <w:r w:rsidRPr="00EB61D4">
                        <w:rPr>
                          <w:b/>
                        </w:rPr>
                        <w:t>This guidance is written in the following context:</w:t>
                      </w:r>
                    </w:p>
                    <w:p w14:paraId="53C8502B" w14:textId="77777777" w:rsidR="002C164B" w:rsidRDefault="002C164B" w:rsidP="002C164B">
                      <w:pPr>
                        <w:jc w:val="center"/>
                      </w:pPr>
                      <w:r>
                        <w:t>This assessment tool is based on NICE guidance, which was arrived at after careful consideration of the evidence available.  Healthcare professionals are expected to take it fully into account when exercising their clinical judgement.  The guidance does not, however, override the individual responsibility of healthcare professionals to make decisions appropriate to the circumstances of the individual patient, in consultation with the patient and/or guardian or carer.</w:t>
                      </w:r>
                      <w:bookmarkEnd w:id="7"/>
                      <w:bookmarkEnd w:id="8"/>
                      <w:bookmarkEnd w:id="9"/>
                      <w:bookmarkEnd w:id="10"/>
                    </w:p>
                  </w:txbxContent>
                </v:textbox>
              </v:shape>
            </w:pict>
          </mc:Fallback>
        </mc:AlternateContent>
      </w:r>
    </w:p>
    <w:p w14:paraId="6A4184BB" w14:textId="474A64D6" w:rsidR="002C164B" w:rsidRDefault="002C164B"/>
    <w:sectPr w:rsidR="002C164B" w:rsidSect="007A40AC">
      <w:headerReference w:type="default" r:id="rId14"/>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ander Rachel - NHS Herts Valleys CCG" w:date="2021-09-22T14:44:00Z" w:initials="AR(HVC">
    <w:p w14:paraId="6F7DAE44" w14:textId="77777777" w:rsidR="002F1FCD" w:rsidRDefault="002F1FCD">
      <w:pPr>
        <w:pStyle w:val="CommentText"/>
      </w:pPr>
      <w:r>
        <w:rPr>
          <w:rStyle w:val="CommentReference"/>
        </w:rPr>
        <w:annotationRef/>
      </w:r>
      <w:r>
        <w:t>These parameters are the same as HV and ENH CCG</w:t>
      </w:r>
    </w:p>
    <w:p w14:paraId="5FB1DB73" w14:textId="77777777" w:rsidR="002F1FCD" w:rsidRDefault="002F1FCD">
      <w:pPr>
        <w:pStyle w:val="CommentText"/>
      </w:pPr>
      <w:r>
        <w:t>HTW: Green - &lt;50/min; Amber 50-70/min; Red &gt;70/min</w:t>
      </w:r>
    </w:p>
    <w:p w14:paraId="045EC8B6" w14:textId="5DFA3671" w:rsidR="002F1FCD" w:rsidRDefault="002F1FCD">
      <w:pPr>
        <w:pStyle w:val="CommentText"/>
      </w:pPr>
      <w:r>
        <w:t>NICE guidelines for feverish child: Green – none given; Amber &gt;50/min age 6-12m &amp; &gt;40/min age &gt;12m; Red -&gt; 60/min (all ages)</w:t>
      </w:r>
    </w:p>
  </w:comment>
  <w:comment w:id="1" w:author="Alexander Rachel - NHS Herts Valleys CCG" w:date="2021-09-22T14:40:00Z" w:initials="AR(HVC">
    <w:p w14:paraId="40E189D5" w14:textId="77777777" w:rsidR="002F1FCD" w:rsidRDefault="002F1FCD">
      <w:pPr>
        <w:pStyle w:val="CommentText"/>
      </w:pPr>
      <w:r>
        <w:rPr>
          <w:rStyle w:val="CommentReference"/>
        </w:rPr>
        <w:annotationRef/>
      </w:r>
      <w:r>
        <w:t>Cut offs – as per HTW bronchiolitis pathway (and Hackney GP pathway)</w:t>
      </w:r>
    </w:p>
    <w:p w14:paraId="3265E9CA" w14:textId="77777777" w:rsidR="002F1FCD" w:rsidRDefault="002F1FCD">
      <w:pPr>
        <w:pStyle w:val="CommentText"/>
      </w:pPr>
      <w:r>
        <w:t>HV CCG: Cut offs: Green and Amber- 92% and above</w:t>
      </w:r>
    </w:p>
    <w:p w14:paraId="4F947B3F" w14:textId="77777777" w:rsidR="002F1FCD" w:rsidRDefault="002F1FCD">
      <w:pPr>
        <w:pStyle w:val="CommentText"/>
      </w:pPr>
      <w:r>
        <w:t>Red: less than 92%</w:t>
      </w:r>
    </w:p>
    <w:p w14:paraId="211F2BD0" w14:textId="54B4B548" w:rsidR="002F1FCD" w:rsidRDefault="002F1FCD">
      <w:pPr>
        <w:pStyle w:val="CommentText"/>
      </w:pPr>
      <w:r>
        <w:t>ENH CCG: Green: 96% and above; Amber 93-95%; Red &lt;93%</w:t>
      </w:r>
    </w:p>
    <w:p w14:paraId="362719D3" w14:textId="21A6502E" w:rsidR="002F1FCD" w:rsidRDefault="002F1FCD">
      <w:pPr>
        <w:pStyle w:val="CommentText"/>
      </w:pPr>
      <w:r>
        <w:t>NICE guidelines (feverish child) Amber 95% or less (only parameter for sats given)</w:t>
      </w:r>
    </w:p>
  </w:comment>
  <w:comment w:id="2" w:author="Alexander Rachel - NHS Herts Valleys CCG" w:date="2021-09-22T14:47:00Z" w:initials="AR(HVC">
    <w:p w14:paraId="63078529" w14:textId="1C751795" w:rsidR="002F1FCD" w:rsidRDefault="002F1FCD">
      <w:pPr>
        <w:pStyle w:val="CommentText"/>
      </w:pPr>
      <w:r>
        <w:rPr>
          <w:rStyle w:val="CommentReference"/>
        </w:rPr>
        <w:annotationRef/>
      </w:r>
      <w:r>
        <w:t xml:space="preserve">This table does not include HR – no bronchiolitis pathways include HR, although NICE guidelines for feverish child 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5EC8B6" w15:done="0"/>
  <w15:commentEx w15:paraId="362719D3" w15:done="0"/>
  <w15:commentEx w15:paraId="630785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FBA" w16cex:dateUtc="2021-09-22T13:44:00Z"/>
  <w16cex:commentExtensible w16cex:durableId="24F5BEE2" w16cex:dateUtc="2021-09-22T13:40:00Z"/>
  <w16cex:commentExtensible w16cex:durableId="24F5C09F" w16cex:dateUtc="2021-09-22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5EC8B6" w16cid:durableId="24F5BFBA"/>
  <w16cid:commentId w16cid:paraId="362719D3" w16cid:durableId="24F5BEE2"/>
  <w16cid:commentId w16cid:paraId="63078529" w16cid:durableId="24F5C0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2590" w14:textId="77777777" w:rsidR="007A40AC" w:rsidRDefault="007A40AC" w:rsidP="007A40AC">
      <w:pPr>
        <w:spacing w:after="0" w:line="240" w:lineRule="auto"/>
      </w:pPr>
      <w:r>
        <w:separator/>
      </w:r>
    </w:p>
  </w:endnote>
  <w:endnote w:type="continuationSeparator" w:id="0">
    <w:p w14:paraId="58EF2FBB" w14:textId="77777777" w:rsidR="007A40AC" w:rsidRDefault="007A40AC" w:rsidP="007A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5853" w14:textId="77777777" w:rsidR="007A40AC" w:rsidRDefault="007A40AC" w:rsidP="007A40AC">
      <w:pPr>
        <w:spacing w:after="0" w:line="240" w:lineRule="auto"/>
      </w:pPr>
      <w:r>
        <w:separator/>
      </w:r>
    </w:p>
  </w:footnote>
  <w:footnote w:type="continuationSeparator" w:id="0">
    <w:p w14:paraId="358BBE8F" w14:textId="77777777" w:rsidR="007A40AC" w:rsidRDefault="007A40AC" w:rsidP="007A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6B57" w14:textId="5D7DEEBD" w:rsidR="00997733" w:rsidRDefault="00997733">
    <w:pPr>
      <w:pStyle w:val="Header"/>
    </w:pPr>
    <w:r>
      <w:rPr>
        <w:noProof/>
      </w:rPr>
      <w:drawing>
        <wp:inline distT="0" distB="0" distL="0" distR="0" wp14:anchorId="61E637B3" wp14:editId="631A1F9E">
          <wp:extent cx="886333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863330" cy="666750"/>
                  </a:xfrm>
                  <a:prstGeom prst="rect">
                    <a:avLst/>
                  </a:prstGeom>
                </pic:spPr>
              </pic:pic>
            </a:graphicData>
          </a:graphic>
        </wp:inline>
      </w:drawing>
    </w:r>
  </w:p>
  <w:p w14:paraId="59032D9A" w14:textId="77777777" w:rsidR="00997733" w:rsidRDefault="00997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D94"/>
    <w:multiLevelType w:val="hybridMultilevel"/>
    <w:tmpl w:val="B96C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B48AB"/>
    <w:multiLevelType w:val="hybridMultilevel"/>
    <w:tmpl w:val="0DE8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62486"/>
    <w:multiLevelType w:val="hybridMultilevel"/>
    <w:tmpl w:val="C91CB3EA"/>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 w15:restartNumberingAfterBreak="0">
    <w:nsid w:val="52165ED5"/>
    <w:multiLevelType w:val="hybridMultilevel"/>
    <w:tmpl w:val="2314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B78B4"/>
    <w:multiLevelType w:val="hybridMultilevel"/>
    <w:tmpl w:val="5060D08E"/>
    <w:lvl w:ilvl="0" w:tplc="1B96A19C">
      <w:start w:val="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155769">
    <w:abstractNumId w:val="3"/>
  </w:num>
  <w:num w:numId="2" w16cid:durableId="272329520">
    <w:abstractNumId w:val="0"/>
  </w:num>
  <w:num w:numId="3" w16cid:durableId="219826345">
    <w:abstractNumId w:val="2"/>
  </w:num>
  <w:num w:numId="4" w16cid:durableId="1487740128">
    <w:abstractNumId w:val="4"/>
  </w:num>
  <w:num w:numId="5" w16cid:durableId="21323554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Rachel - NHS Herts Valleys CCG">
    <w15:presenceInfo w15:providerId="AD" w15:userId="S::r.alexander1@nhs.net::49a78a29-c34c-4ac3-a275-0f7d15a4ab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AC"/>
    <w:rsid w:val="00190670"/>
    <w:rsid w:val="002C164B"/>
    <w:rsid w:val="002F1FCD"/>
    <w:rsid w:val="00394D53"/>
    <w:rsid w:val="003E4F61"/>
    <w:rsid w:val="005F6AC9"/>
    <w:rsid w:val="006D5054"/>
    <w:rsid w:val="007A40AC"/>
    <w:rsid w:val="009037B6"/>
    <w:rsid w:val="00997733"/>
    <w:rsid w:val="00A31787"/>
    <w:rsid w:val="00AD792B"/>
    <w:rsid w:val="00BB58FF"/>
    <w:rsid w:val="00E30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2EB23"/>
  <w15:chartTrackingRefBased/>
  <w15:docId w15:val="{446F0D37-2AB3-4F44-9108-896E2F13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7A40AC"/>
    <w:pPr>
      <w:spacing w:after="200" w:line="276" w:lineRule="auto"/>
      <w:ind w:left="720"/>
      <w:contextualSpacing/>
    </w:pPr>
  </w:style>
  <w:style w:type="paragraph" w:styleId="ListParagraph">
    <w:name w:val="List Paragraph"/>
    <w:basedOn w:val="Normal"/>
    <w:uiPriority w:val="34"/>
    <w:qFormat/>
    <w:rsid w:val="007A40AC"/>
    <w:pPr>
      <w:ind w:left="720"/>
      <w:contextualSpacing/>
    </w:pPr>
  </w:style>
  <w:style w:type="paragraph" w:styleId="Header">
    <w:name w:val="header"/>
    <w:basedOn w:val="Normal"/>
    <w:link w:val="HeaderChar"/>
    <w:uiPriority w:val="99"/>
    <w:unhideWhenUsed/>
    <w:rsid w:val="007A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0AC"/>
  </w:style>
  <w:style w:type="paragraph" w:styleId="Footer">
    <w:name w:val="footer"/>
    <w:basedOn w:val="Normal"/>
    <w:link w:val="FooterChar"/>
    <w:uiPriority w:val="99"/>
    <w:unhideWhenUsed/>
    <w:rsid w:val="007A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0AC"/>
  </w:style>
  <w:style w:type="character" w:styleId="Hyperlink">
    <w:name w:val="Hyperlink"/>
    <w:basedOn w:val="DefaultParagraphFont"/>
    <w:uiPriority w:val="99"/>
    <w:unhideWhenUsed/>
    <w:rsid w:val="005F6AC9"/>
    <w:rPr>
      <w:color w:val="0563C1" w:themeColor="hyperlink"/>
      <w:u w:val="single"/>
    </w:rPr>
  </w:style>
  <w:style w:type="character" w:styleId="UnresolvedMention">
    <w:name w:val="Unresolved Mention"/>
    <w:basedOn w:val="DefaultParagraphFont"/>
    <w:uiPriority w:val="99"/>
    <w:semiHidden/>
    <w:unhideWhenUsed/>
    <w:rsid w:val="005F6AC9"/>
    <w:rPr>
      <w:color w:val="605E5C"/>
      <w:shd w:val="clear" w:color="auto" w:fill="E1DFDD"/>
    </w:rPr>
  </w:style>
  <w:style w:type="table" w:styleId="TableGrid">
    <w:name w:val="Table Grid"/>
    <w:basedOn w:val="TableNormal"/>
    <w:uiPriority w:val="59"/>
    <w:rsid w:val="00190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1FCD"/>
    <w:rPr>
      <w:sz w:val="16"/>
      <w:szCs w:val="16"/>
    </w:rPr>
  </w:style>
  <w:style w:type="paragraph" w:styleId="CommentText">
    <w:name w:val="annotation text"/>
    <w:basedOn w:val="Normal"/>
    <w:link w:val="CommentTextChar"/>
    <w:uiPriority w:val="99"/>
    <w:semiHidden/>
    <w:unhideWhenUsed/>
    <w:rsid w:val="002F1FCD"/>
    <w:pPr>
      <w:spacing w:line="240" w:lineRule="auto"/>
    </w:pPr>
    <w:rPr>
      <w:sz w:val="20"/>
      <w:szCs w:val="20"/>
    </w:rPr>
  </w:style>
  <w:style w:type="character" w:customStyle="1" w:styleId="CommentTextChar">
    <w:name w:val="Comment Text Char"/>
    <w:basedOn w:val="DefaultParagraphFont"/>
    <w:link w:val="CommentText"/>
    <w:uiPriority w:val="99"/>
    <w:semiHidden/>
    <w:rsid w:val="002F1FCD"/>
    <w:rPr>
      <w:sz w:val="20"/>
      <w:szCs w:val="20"/>
    </w:rPr>
  </w:style>
  <w:style w:type="paragraph" w:styleId="CommentSubject">
    <w:name w:val="annotation subject"/>
    <w:basedOn w:val="CommentText"/>
    <w:next w:val="CommentText"/>
    <w:link w:val="CommentSubjectChar"/>
    <w:uiPriority w:val="99"/>
    <w:semiHidden/>
    <w:unhideWhenUsed/>
    <w:rsid w:val="002F1FCD"/>
    <w:rPr>
      <w:b/>
      <w:bCs/>
    </w:rPr>
  </w:style>
  <w:style w:type="character" w:customStyle="1" w:styleId="CommentSubjectChar">
    <w:name w:val="Comment Subject Char"/>
    <w:basedOn w:val="CommentTextChar"/>
    <w:link w:val="CommentSubject"/>
    <w:uiPriority w:val="99"/>
    <w:semiHidden/>
    <w:rsid w:val="002F1F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healthiertogether.nhs.uk/professionals/gp-primary-care-staff/safety-netting-documents-parents/bronchioliti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hwehealthiertogether.nhs.uk/professionals/gp-primary-care-staff/safety-netting-documents-parents/bronchioliti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F54D0BE8-77D7-4535-87C9-16D3BED8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Rachel (NHS HERTS VALLEYS CCG)</dc:creator>
  <cp:keywords/>
  <dc:description/>
  <cp:lastModifiedBy>IRENE BIKOU</cp:lastModifiedBy>
  <cp:revision>2</cp:revision>
  <dcterms:created xsi:type="dcterms:W3CDTF">2022-10-03T10:06:00Z</dcterms:created>
  <dcterms:modified xsi:type="dcterms:W3CDTF">2022-10-03T10:06:00Z</dcterms:modified>
</cp:coreProperties>
</file>